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SPECYFIKACJA  ISTOTNYCH  WARUNKÓW  ZAMÓWIENIA</w:t>
      </w: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sprawy: </w:t>
      </w:r>
      <w:r w:rsidR="003E4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</w:t>
      </w: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Gmina Kluczewsko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ul. Spółdzielcza 12; 29-120 Kluczewsko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val="en-US"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 xml:space="preserve">tel.: 44/781-42-46; </w:t>
      </w:r>
      <w:proofErr w:type="spellStart"/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>faks</w:t>
      </w:r>
      <w:proofErr w:type="spellEnd"/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>: 44/781-42-24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T1A4o00"/>
          <w:color w:val="000000"/>
          <w:lang w:val="en-US"/>
        </w:rPr>
      </w:pPr>
      <w:r w:rsidRPr="00533387">
        <w:rPr>
          <w:rFonts w:ascii="Calibri" w:eastAsia="Calibri" w:hAnsi="Calibri" w:cs="TT1A4o00"/>
          <w:color w:val="000000"/>
          <w:lang w:val="en-US"/>
        </w:rPr>
        <w:t>e-mail: ug@kluczewsko.gmina.pl;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T1A4o00"/>
          <w:color w:val="0000FF"/>
        </w:rPr>
      </w:pPr>
      <w:r w:rsidRPr="00533387">
        <w:rPr>
          <w:rFonts w:ascii="Calibri" w:eastAsia="Calibri" w:hAnsi="Calibri" w:cs="TT1A4o00"/>
          <w:color w:val="000000"/>
        </w:rPr>
        <w:t xml:space="preserve">adres strony internetowej: </w:t>
      </w:r>
      <w:hyperlink r:id="rId8" w:history="1">
        <w:r w:rsidRPr="00533387">
          <w:rPr>
            <w:rFonts w:ascii="Calibri" w:eastAsia="Calibri" w:hAnsi="Calibri" w:cs="TT1A4o00"/>
            <w:color w:val="0000FF"/>
            <w:u w:val="single"/>
          </w:rPr>
          <w:t>www.kluczewsko.gmina.pl</w:t>
        </w:r>
      </w:hyperlink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godziny urzędowania: poniedziałek-piątek 7:00-15:00</w:t>
      </w: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533387" w:rsidRPr="00533387" w:rsidRDefault="00533387" w:rsidP="005333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338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PRZEDMIOT ZAMÓWIENIA:</w:t>
      </w: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33387" w:rsidRPr="003E4643" w:rsidRDefault="00643208" w:rsidP="0064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4643">
        <w:rPr>
          <w:rFonts w:ascii="Times New Roman" w:hAnsi="Times New Roman" w:cs="Times New Roman"/>
          <w:b/>
          <w:sz w:val="28"/>
          <w:szCs w:val="28"/>
        </w:rPr>
        <w:t>„</w:t>
      </w:r>
      <w:r w:rsidR="003E4643" w:rsidRPr="003E4643">
        <w:rPr>
          <w:rFonts w:ascii="Times New Roman" w:hAnsi="Times New Roman" w:cs="Times New Roman"/>
          <w:b/>
          <w:sz w:val="28"/>
          <w:szCs w:val="28"/>
        </w:rPr>
        <w:t>Dostawa sprzętu i pomocy TIK do zajęć dla uczniów Szkół Podstawowych z terenu Gminy Kluczewsko</w:t>
      </w:r>
      <w:r w:rsidRPr="003E4643">
        <w:rPr>
          <w:rFonts w:ascii="Times New Roman" w:hAnsi="Times New Roman" w:cs="Times New Roman"/>
          <w:b/>
          <w:sz w:val="28"/>
          <w:szCs w:val="28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TRYB ZAMÓWIENIA.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Postępowanie będzie prowadzone w trybie przetargu nieograniczonego o wartości poniżej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221.000 euro, z zastosowaniem ustawy z 29 stycznia 2004 r. –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Prawo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zamówień publicznych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(Dz. U. z 2017 r. poz. 1579 z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. zm.), nazywanej w dalszej części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Prawem. 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533387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KIEROWNIK REFERATU 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533387" w:rsidRPr="00533387" w:rsidRDefault="00533387" w:rsidP="00533387">
      <w:pPr>
        <w:jc w:val="right"/>
        <w:rPr>
          <w:rFonts w:ascii="Calibri" w:eastAsia="Calibri" w:hAnsi="Calibri" w:cs="Times New Roman"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33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Kluczewsk</w:t>
      </w:r>
      <w:r w:rsidR="003E46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o; 17.10</w:t>
      </w:r>
      <w:r w:rsidRPr="005333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.2018r.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Oznaczenie sprawy: </w:t>
      </w:r>
      <w:r w:rsidR="003E46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.2018</w:t>
      </w:r>
    </w:p>
    <w:p w:rsidR="00533387" w:rsidRPr="003E4643" w:rsidRDefault="00643208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="003E4643"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="00533387"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191170" w:rsidRDefault="00191170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643" w:rsidRPr="003E4643">
        <w:rPr>
          <w:b/>
        </w:rPr>
        <w:t>Dostawa sprzętu i pomocy TIK do zajęć dla uczniów Szkół Podstawowych z terenu Gminy Kluczewsko</w:t>
      </w:r>
    </w:p>
    <w:p w:rsidR="003E4643" w:rsidRDefault="003E4643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643" w:rsidRPr="003E4643" w:rsidRDefault="00191170" w:rsidP="003E4643">
      <w:pPr>
        <w:pStyle w:val="NormalnyWeb"/>
        <w:jc w:val="both"/>
        <w:rPr>
          <w:b/>
        </w:rPr>
      </w:pPr>
      <w:r w:rsidRPr="003E4643">
        <w:rPr>
          <w:b/>
        </w:rPr>
        <w:t>Przedmiot za</w:t>
      </w:r>
      <w:r w:rsidR="003E4643" w:rsidRPr="003E4643">
        <w:rPr>
          <w:b/>
        </w:rPr>
        <w:t>mówienia dofinansowany</w:t>
      </w:r>
      <w:r w:rsidR="003E4643" w:rsidRPr="003E4643">
        <w:rPr>
          <w:b/>
          <w:bCs/>
        </w:rPr>
        <w:t xml:space="preserve"> w ramach projektu „Rozwijanie kompetencji cyfrowych uczniów z terenu Gminy Kluczewsko”</w:t>
      </w:r>
      <w:r w:rsidR="003E4643" w:rsidRPr="003E4643">
        <w:rPr>
          <w:b/>
        </w:rPr>
        <w:t xml:space="preserve">. </w:t>
      </w:r>
      <w:r w:rsidR="003E4643" w:rsidRPr="003E4643">
        <w:rPr>
          <w:b/>
          <w:bCs/>
        </w:rPr>
        <w:t xml:space="preserve">współfinansowanego z Europejskiego Funduszu Społecznego w ramach Regionalnego Programu Operacyjnego Województwa Świętokrzyskiego na lata 2014 – 2020, Oś Priorytetowa 8 </w:t>
      </w:r>
      <w:r w:rsidR="003E4643" w:rsidRPr="003E4643">
        <w:rPr>
          <w:b/>
        </w:rPr>
        <w:t xml:space="preserve"> „Rozwój edukacji i aktywne społeczeństwo” działanie 8.3 „Zwiększenie dostępu do wysokiej jakości edukacji przedszkolnej oraz kształcenia podstawowego, gimnazjalnego i ponadgimnazjalnego”, </w:t>
      </w:r>
      <w:r w:rsidR="003E4643" w:rsidRPr="003E4643">
        <w:rPr>
          <w:b/>
          <w:bCs/>
        </w:rPr>
        <w:t>Poddziałanie 8.3.3 „Rozwój edukacji kształcenia ogólnego w zakresie stosowania TIK”</w:t>
      </w:r>
      <w:r w:rsidR="003E4643" w:rsidRPr="003E4643">
        <w:rPr>
          <w:b/>
        </w:rPr>
        <w:t> </w:t>
      </w:r>
    </w:p>
    <w:p w:rsidR="00191170" w:rsidRDefault="00191170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2B1E02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zadania należy zrealizo</w:t>
      </w:r>
      <w:r w:rsidR="00643208">
        <w:rPr>
          <w:rFonts w:ascii="Times New Roman" w:eastAsia="Times New Roman" w:hAnsi="Times New Roman" w:cs="Times New Roman"/>
          <w:sz w:val="24"/>
          <w:szCs w:val="20"/>
          <w:lang w:eastAsia="pl-PL"/>
        </w:rPr>
        <w:t>wać dostawę i montaż sprzętu w pomieszczeniach szkół na terenie Gminy Kluczewsko</w:t>
      </w: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2B1E02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opis przedmiotu zamówienia zawi</w:t>
      </w:r>
      <w:r w:rsidR="002C528A">
        <w:rPr>
          <w:rFonts w:ascii="Times New Roman" w:eastAsia="Times New Roman" w:hAnsi="Times New Roman" w:cs="Times New Roman"/>
          <w:sz w:val="24"/>
          <w:szCs w:val="20"/>
          <w:lang w:eastAsia="pl-PL"/>
        </w:rPr>
        <w:t>era załącznik nr 1 do</w:t>
      </w:r>
      <w:r w:rsidR="002B1E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SIWZ.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Zakres przedmiotu zamówienia został sklasyfikowany wg następujących kodów Wspólnego Słownika Zamówień: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3BD8" w:rsidRPr="00013BD8" w:rsidRDefault="00013BD8" w:rsidP="00013B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000-6 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sz w:val="24"/>
          <w:szCs w:val="24"/>
          <w:lang w:eastAsia="pl-PL"/>
        </w:rPr>
        <w:t>3000000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0-9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sz w:val="24"/>
          <w:szCs w:val="24"/>
          <w:lang w:eastAsia="pl-PL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00000-1 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32300000-6</w:t>
      </w:r>
      <w:bookmarkStart w:id="0" w:name="_GoBack"/>
      <w:bookmarkEnd w:id="0"/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48700000-5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Termin realizacji zamówienia:</w:t>
      </w:r>
    </w:p>
    <w:p w:rsidR="00533387" w:rsidRPr="00533387" w:rsidRDefault="00533387" w:rsidP="005333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– do </w:t>
      </w:r>
      <w:r w:rsidR="003E4643">
        <w:rPr>
          <w:rFonts w:ascii="Times New Roman" w:eastAsia="Times New Roman" w:hAnsi="Times New Roman" w:cs="Times New Roman"/>
          <w:lang w:eastAsia="pl-PL"/>
        </w:rPr>
        <w:t>30.11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.2018 r.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4.  Zamawiający nie przewiduje udzielenia zamówienia, o którym mowa w art. 67 ust. 1 pkt 7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5.  Zamawiający nie dopuszcza możliwości składania ofert częściowych.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6. Zamawiający nie dopuszcza składania ofert wariantowych i nie będzie wybierał najkorzystniejszej oferty z zastosowaniem aukcji elektronicznej.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7. Zamawiający nie zamierza zawierać umowy ramowej. Zamawiający nie przewiduje rozliczeń                             w walutach obcych oraz nie przewiduje zwrotu kosztów udziału w postępowaniu.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8.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Zgodnie z art. 29 ust. 3a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Zamawiający nie stawia wymogu zatrudnienia pracowników wykonawcy lub podwykonawcy na podstawie umowy o pracę.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533387">
        <w:rPr>
          <w:rFonts w:ascii="Times New Roman" w:eastAsia="Calibri" w:hAnsi="Times New Roman" w:cs="Times New Roman"/>
          <w:b/>
        </w:rPr>
        <w:t xml:space="preserve">Dopuszcza się istotną zmianę postanowień zawartej umowy w stosunku do treści oferty w przypadkach określonych w art. 144 </w:t>
      </w:r>
      <w:r w:rsidRPr="00533387">
        <w:rPr>
          <w:rFonts w:ascii="Times New Roman" w:eastAsia="Calibri" w:hAnsi="Times New Roman" w:cs="Times New Roman"/>
          <w:b/>
          <w:i/>
        </w:rPr>
        <w:t>Prawa</w:t>
      </w:r>
      <w:r w:rsidRPr="00533387">
        <w:rPr>
          <w:rFonts w:ascii="Times New Roman" w:eastAsia="Calibri" w:hAnsi="Times New Roman" w:cs="Times New Roman"/>
          <w:b/>
        </w:rPr>
        <w:t xml:space="preserve"> oraz w zakresie i przy spełnieniu warun</w:t>
      </w:r>
      <w:r w:rsidR="00643208">
        <w:rPr>
          <w:rFonts w:ascii="Times New Roman" w:eastAsia="Calibri" w:hAnsi="Times New Roman" w:cs="Times New Roman"/>
          <w:b/>
        </w:rPr>
        <w:t>ków określonych w § 11 Projektu umowy</w:t>
      </w:r>
      <w:r w:rsidRPr="00533387">
        <w:rPr>
          <w:rFonts w:ascii="Times New Roman" w:eastAsia="Calibri" w:hAnsi="Times New Roman" w:cs="Times New Roman"/>
          <w:b/>
        </w:rPr>
        <w:t>.</w:t>
      </w:r>
    </w:p>
    <w:p w:rsidR="00533387" w:rsidRPr="002B1E02" w:rsidRDefault="00533387" w:rsidP="002B1E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Warunkiem zmiany umowy będzie udokumentowany wniosek Wykonawcy, a zmiana może nastąpić                w przypadku, gdy jej wprowadzenie jest konieczne dla prawidłowej realizacji zamówienia i St</w:t>
      </w:r>
      <w:r w:rsidR="002B1E02">
        <w:rPr>
          <w:rFonts w:ascii="Times New Roman" w:eastAsia="Times New Roman" w:hAnsi="Times New Roman" w:cs="Times New Roman"/>
          <w:lang w:eastAsia="pl-PL"/>
        </w:rPr>
        <w:t>rony umowy wyrażą na nią zgodę.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.2018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lastRenderedPageBreak/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484" w:firstLine="348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>OFERTA PRZETARGOWA</w:t>
      </w:r>
    </w:p>
    <w:p w:rsidR="00533387" w:rsidRPr="00533387" w:rsidRDefault="00533387" w:rsidP="00533387">
      <w:pPr>
        <w:spacing w:after="0" w:line="240" w:lineRule="auto"/>
        <w:ind w:left="2484" w:firstLine="348"/>
        <w:rPr>
          <w:rFonts w:ascii="Times New Roman" w:eastAsia="Calibri" w:hAnsi="Times New Roman" w:cs="Times New Roman"/>
          <w:b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Nazwa Wykonawcy ……….…………………………………………………………….……….…..…….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Adres Wykonawcy ………………..………..……………………………………………..………..………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NIP/REGON …………………..………………….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Telefon komórkowy …………....………….……...              E-mail ..…….………..…………………….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</w:rPr>
        <w:t>Telefon stacjonarny  ………………………………</w:t>
      </w:r>
      <w:r w:rsidRPr="00533387">
        <w:rPr>
          <w:rFonts w:ascii="Times New Roman" w:eastAsia="Calibri" w:hAnsi="Times New Roman" w:cs="Times New Roman"/>
        </w:rPr>
        <w:tab/>
        <w:t xml:space="preserve">     Faks ….……..………………...……………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Wykonawca jest mikroprzedsiębiorstwem bądź małym lub średnim przedsiębiorstwem TAK / NIE*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odpowiedzi na ogłoszony przetarg nieograniczony na zadanie pn. </w:t>
      </w:r>
      <w:r w:rsidR="00643208" w:rsidRPr="00643208">
        <w:rPr>
          <w:rFonts w:ascii="Times New Roman" w:hAnsi="Times New Roman" w:cs="Times New Roman"/>
          <w:b/>
          <w:sz w:val="24"/>
          <w:szCs w:val="24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lang w:eastAsia="pl-PL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Oferta jest złożona przez: 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a)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firmę</w:t>
      </w:r>
      <w:r w:rsidRPr="00533387">
        <w:rPr>
          <w:rFonts w:ascii="Times New Roman" w:eastAsia="Times New Roman" w:hAnsi="Times New Roman" w:cs="Times New Roman"/>
          <w:lang w:eastAsia="pl-PL"/>
        </w:rPr>
        <w:t>*…………………………………………………………………………………….………..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ind w:left="3540" w:hanging="48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nazwę firmy jako podmiotu występującego samodzielnie)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która ustanowiła*/nie ustanowiła* pełnomocnika do reprezentowania 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a-1) w postępowaniu,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a-2) w postępowaniu i do zawarcia umowy,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(podkreślić które pełnomocnictwo ustanowiono)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spółkę cywilną</w:t>
      </w:r>
      <w:r w:rsidRPr="00533387">
        <w:rPr>
          <w:rFonts w:ascii="Times New Roman" w:eastAsia="Times New Roman" w:hAnsi="Times New Roman" w:cs="Times New Roman"/>
          <w:lang w:eastAsia="pl-PL"/>
        </w:rPr>
        <w:t>* składającej się z następujących wspólników: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która ustanowiła*/nie ustanowiła* pełnomocnika do reprezentowania spółki: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b-1) w postępowaniu,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b-2) w postępowaniu i do zawarcia umowy,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(podkreślić które pełnomocnictwo ustanowiono)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konsorcjum</w:t>
      </w:r>
      <w:r w:rsidRPr="00533387">
        <w:rPr>
          <w:rFonts w:ascii="Times New Roman" w:eastAsia="Times New Roman" w:hAnsi="Times New Roman" w:cs="Times New Roman"/>
          <w:lang w:eastAsia="pl-PL"/>
        </w:rPr>
        <w:t>*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>zawiązane w składzie: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…………………………………………………………..…………Wykonawca – lider konsorcjum,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 Wykonawca - członek konsorcjum,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które na podstawie art. 23 ust.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ustanawia pełnomocnika do reprezentowania: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c-1) w postępowaniu,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c-2) w postępowaniu i do zawarcia umowy,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(podkreślić rodzaj ustanowionego pełnomocnictwa)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Wykonawców-członków konsorcjum będą obowiązywały zasady odpowiedzialności solidarnej dłużników określone                 w art. 366 § 1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Kodeksu  cywilnego.</w:t>
      </w:r>
    </w:p>
    <w:p w:rsidR="00533387" w:rsidRPr="00533387" w:rsidRDefault="00533387" w:rsidP="005333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Zgodnie z art. 141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Prawa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posiada uprawnienia do domagania się wykonania części lub całości zamówienia od wszystkich Wykonawców - członków konsorcjum, kilku z nich lub każdego z osobna.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*niepotrzebne skreślić 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Warunki płatności - zgodnie z § 5 projektu umowy.</w:t>
      </w:r>
    </w:p>
    <w:p w:rsidR="00533387" w:rsidRPr="00533387" w:rsidRDefault="003E4643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realizacji:  – do 30.11</w:t>
      </w:r>
      <w:r w:rsidR="00533387" w:rsidRPr="00533387">
        <w:rPr>
          <w:rFonts w:ascii="Times New Roman" w:eastAsia="Times New Roman" w:hAnsi="Times New Roman" w:cs="Times New Roman"/>
          <w:b/>
          <w:lang w:eastAsia="pl-PL"/>
        </w:rPr>
        <w:t>.2018 r.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podana w niniejszej Ofercie przetargowej cena zawiera wszelkie koszty,                   jakie  poniesie Zamawiający z tytułu realizacji umowy.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w przypadku przyznania nam zamówienia, zobowiązujemy się do zawarcia umowy na warunkach określonych w specyfikacji istotnych warunków zamówienia i wszelkich do niej załącznikach w tym w projekcie umowy.</w:t>
      </w:r>
    </w:p>
    <w:p w:rsidR="00533387" w:rsidRPr="00533387" w:rsidRDefault="00533387" w:rsidP="0053338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Oferujemy wykonanie przedmiotu zamówienia: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ahoma"/>
          <w:b/>
          <w:u w:val="single"/>
          <w:lang w:eastAsia="pl-PL"/>
        </w:rPr>
      </w:pPr>
    </w:p>
    <w:p w:rsidR="00533387" w:rsidRPr="00533387" w:rsidRDefault="00533387" w:rsidP="00533387">
      <w:pPr>
        <w:numPr>
          <w:ilvl w:val="0"/>
          <w:numId w:val="25"/>
        </w:numPr>
        <w:tabs>
          <w:tab w:val="left" w:pos="426"/>
        </w:tabs>
        <w:suppressAutoHyphens/>
        <w:spacing w:before="120" w:after="0" w:line="48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 xml:space="preserve">Za wykonanie przedmiotu zamówienia oferujemy cenę ryczałtową w kwocie łącznej brutto: </w:t>
      </w:r>
    </w:p>
    <w:p w:rsidR="00533387" w:rsidRPr="00533387" w:rsidRDefault="00533387" w:rsidP="00533387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b/>
          <w:lang w:eastAsia="pl-PL"/>
        </w:rPr>
        <w:t>….................................................................... złotych</w:t>
      </w:r>
    </w:p>
    <w:p w:rsidR="00533387" w:rsidRPr="00533387" w:rsidRDefault="00533387" w:rsidP="00533387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>(słownie:………………………………………………………………………………………………………………………………….)</w:t>
      </w:r>
    </w:p>
    <w:p w:rsidR="00533387" w:rsidRPr="00533387" w:rsidRDefault="00533387" w:rsidP="00533387">
      <w:pPr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>w tym podatek VAT  …………%.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33387">
        <w:rPr>
          <w:rFonts w:ascii="Times New Roman" w:eastAsia="Times New Roman" w:hAnsi="Times New Roman" w:cs="Tahoma"/>
          <w:b/>
          <w:lang w:eastAsia="pl-PL"/>
        </w:rPr>
        <w:t xml:space="preserve">II kryterium: </w:t>
      </w:r>
      <w:r w:rsidRPr="00533387">
        <w:rPr>
          <w:rFonts w:ascii="Times New Roman" w:eastAsia="Times New Roman" w:hAnsi="Times New Roman" w:cs="Tahoma"/>
          <w:lang w:eastAsia="pl-PL"/>
        </w:rPr>
        <w:t>Okres gwarancji: ………….. miesięcy.</w:t>
      </w: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Informuję, że wybór mojej/naszej oferty nie będzie prowadził do powstania u Zamawiającego obowiązku podatkowego zgodnie z przepisami o podatku od towarów i usług.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Jeśli wybór oferty będzie prowadził do powstania u Zamawiającego obowiązku podatkowego zgodnie z przepisami o podatku od towarów i usług (art. 17 ust. 1 pkt 7 ustawy o podatku                        od towarów i usług i stosowany jest do transakcji sprzedaży towarów, które są wymienione                             w załączniku nr 11 do tej ustawy), należy wskazać:</w:t>
      </w:r>
    </w:p>
    <w:p w:rsidR="00533387" w:rsidRPr="00533387" w:rsidRDefault="00533387" w:rsidP="0053338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będzie prowadzić do powstania takiego obowiązku podatkowego:  ..……………………….……………………….…………</w:t>
      </w:r>
    </w:p>
    <w:p w:rsidR="00533387" w:rsidRPr="00533387" w:rsidRDefault="00533387" w:rsidP="0053338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………………………………………………………………………………..………………..***</w:t>
      </w:r>
    </w:p>
    <w:p w:rsidR="00533387" w:rsidRPr="00533387" w:rsidRDefault="00533387" w:rsidP="0053338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Wartość tego towaru lub usług bez kwoty podatku: …………..………………..………….…***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***należy wypełnić tylko w przypadku gdy wybór oferty będzie prowadził do powstania u Zamawiającego obowiązku podatkowego zgodnie z przepisami o podatku od towarów i usług</w:t>
      </w: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wypełnić dla każdej części osobno.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</w:t>
      </w:r>
      <w:r w:rsidRPr="00533387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Adresy stron internetowych ogólnodostępnych i bezpłatnych baz danych, z których Zamawiający pobierze oświadczenia i dokumenty potwierdzające okoliczności, o których mowa w art. 25 ust 1 pkt 1 i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>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……………………………………………             …………………………………………….</w:t>
      </w: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</w:t>
      </w: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strony internetowej)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(dokument/oświadczenie)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Załącznikami do oferty są: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niepodleganiu wykluczeniu i o spełnianiu warunków udziału w postępowaniu.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Pełnomocnictwo, jeżeli Wykonawca ustanowił pełnomocnika.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obowiązkowe w przypadku konsorcjum.</w:t>
      </w: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   ……………………………………………………………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(podpisy i pieczęcie imienne osób reprezentujących firmę)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3E4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.2018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</w:tblGrid>
      <w:tr w:rsidR="00533387" w:rsidRPr="00533387" w:rsidTr="00533387">
        <w:trPr>
          <w:jc w:val="center"/>
        </w:trPr>
        <w:tc>
          <w:tcPr>
            <w:tcW w:w="7477" w:type="dxa"/>
            <w:shd w:val="clear" w:color="auto" w:fill="auto"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INSTRUKCJA DLA WYKONAWCÓW</w:t>
            </w: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załącznikami</w:t>
            </w: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3387" w:rsidRPr="00533387" w:rsidRDefault="00533387" w:rsidP="005333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lang w:eastAsia="pl-PL"/>
              </w:rPr>
              <w:t>Oświadczenie o niepodleganiu wykluczeniu i o spełnianiu warunków udziału w postępowaniu.</w:t>
            </w:r>
          </w:p>
          <w:p w:rsidR="00533387" w:rsidRPr="00533387" w:rsidRDefault="00533387" w:rsidP="005333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lang w:eastAsia="pl-PL"/>
              </w:rPr>
              <w:t>Oświadczenie o przynależności do tej samej grupy kapitałowej.</w:t>
            </w:r>
          </w:p>
          <w:p w:rsidR="00533387" w:rsidRPr="00533387" w:rsidRDefault="00533387" w:rsidP="00533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  <w:r w:rsidRPr="005333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WARUNKI UDZIAŁU W POSTĘPOWANIU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O udzielenie zamówienia mogą ubiegać się Wykonawcy, którzy nie podlegają wykluczeniu na podstawie art. 24 ust. 1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Zamawiający nie stawia warunków udziału w postępowaniu.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Zamawiający wykluczy z postępowania o udzielenie zamówienia publicznego Wykonawcę, wobec którego zaistnieją przesłanki do wykluczenia, o których mowa w art. 24 ust. 1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387">
        <w:rPr>
          <w:rFonts w:ascii="Times New Roman" w:eastAsia="Calibri" w:hAnsi="Times New Roman" w:cs="Times New Roman"/>
          <w:b/>
          <w:sz w:val="24"/>
          <w:szCs w:val="24"/>
        </w:rPr>
        <w:t>WYKAZ OŚWIADCZEŃ LUB DOKUMENTÓW POTWIERDZAJĄCYCH SPEŁNIANIE WARUNKÓW UDZIAŁU W POSTĘPOWANIU ORAZ BRAKU PODSTAW DO WYKLUCZENIA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na podstawie art. 25a ust.1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żąda złożenia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oświadczenia, że Wykonawca                    nie podlega wykluczeniu oraz spełnienia warunki udziału w postepowaniu.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Informacje zawarte w oświadczeniu będą stanowić wstępne potwierdzenie, że Wykonawca                      nie podlega wykluczeniu oraz spełnia warunki udziału w postępowaniu.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Oświadczenie o którym mowa powyżej, Wykonawca dołącza do formularza OFERTA PRZETARGOWA.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Wzór oświadczenia został dołączony do niniejszej specyfikacji istotnych warunków zamówienia.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2. W przypadku wspólnego ubiegania się o zamówienie przez Wykonawców, oświadczenie składa każdy z Wykonawców wspólne ubiegających się o zamówienie. Oświadczenie ma potwierdzać spełnienie warunków udziału w postępowaniu oraz brak podstaw wykluczenia w zakresie, w którym każdy z Wykonawców wykazuje spełnianie warunków udziału w postępowaniu oraz brak podstaw wykluczenia. 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3. Zamawiający żąda wskazania przez Wykonawcę części zamówienia, których wykonanie zamierza powierzyć podwykonawcom i podania przez Wykonawcę firm podwykonawców. W tym celu                      w oświadczeniu o którym mowa w pkt 1 niniejszego rozdziału Wykonawca wypełnia część dotyczącą żądania Zamawiającego. 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w terminie 3 dni od zamieszczenia na stronie internetowej informacji, o której mowa w art. 86 ust. 5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, przekazuje Zamawiającemu oświadczenie o przynależności albo braku przynależności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33387">
        <w:rPr>
          <w:rFonts w:ascii="Times New Roman" w:eastAsia="Times New Roman" w:hAnsi="Times New Roman" w:cs="Times New Roman"/>
          <w:bCs/>
          <w:lang w:eastAsia="pl-PL"/>
        </w:rPr>
        <w:t>W przypadku przynależności do tej samej grupy kapitałowej Wykonawca może złożyć                               wraz z oświadczeniem dokumenty bądź informacje potwierdzające, że powiązania z innym wykonawcą nie prowadzą do zakłócenia konkurencji w postępowaniu o udzielenie zamówienia.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Wzór oświadczenia załączono do niniejszej specyfikacji istotnych warunków zamówienia.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5. 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przewiduje procedurę określoną w art. 24aa ust. 1 i 2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Prawa.</w:t>
      </w: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33387">
        <w:rPr>
          <w:rFonts w:ascii="Times New Roman" w:eastAsia="Calibri" w:hAnsi="Times New Roman" w:cs="Times New Roman"/>
        </w:rPr>
        <w:t xml:space="preserve">W procedurze o której mowa powyżej, w pierwszej kolejności Zamawiający dokonuje oceny ofert pod kątem przesłanek odrzucenia oferty (art. 89 ust. 1 </w:t>
      </w:r>
      <w:r w:rsidRPr="00533387">
        <w:rPr>
          <w:rFonts w:ascii="Times New Roman" w:eastAsia="Calibri" w:hAnsi="Times New Roman" w:cs="Times New Roman"/>
          <w:i/>
        </w:rPr>
        <w:t>Prawa</w:t>
      </w:r>
      <w:r w:rsidRPr="00533387">
        <w:rPr>
          <w:rFonts w:ascii="Times New Roman" w:eastAsia="Calibri" w:hAnsi="Times New Roman" w:cs="Times New Roman"/>
        </w:rPr>
        <w:t xml:space="preserve">) oraz kryteriów oceny ofert opisanych </w:t>
      </w:r>
      <w:r w:rsidRPr="00533387">
        <w:rPr>
          <w:rFonts w:ascii="Times New Roman" w:eastAsia="Calibri" w:hAnsi="Times New Roman" w:cs="Times New Roman"/>
        </w:rPr>
        <w:br/>
        <w:t xml:space="preserve">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</w:t>
      </w:r>
      <w:r w:rsidRPr="00533387">
        <w:rPr>
          <w:rFonts w:ascii="Times New Roman" w:eastAsia="Calibri" w:hAnsi="Times New Roman" w:cs="Times New Roman"/>
        </w:rPr>
        <w:br/>
      </w:r>
      <w:r w:rsidRPr="00533387">
        <w:rPr>
          <w:rFonts w:ascii="Times New Roman" w:eastAsia="Calibri" w:hAnsi="Times New Roman" w:cs="Times New Roman"/>
        </w:rPr>
        <w:lastRenderedPageBreak/>
        <w:t xml:space="preserve">art. 26 ust. 2 </w:t>
      </w:r>
      <w:r w:rsidRPr="00533387">
        <w:rPr>
          <w:rFonts w:ascii="Times New Roman" w:eastAsia="Calibri" w:hAnsi="Times New Roman" w:cs="Times New Roman"/>
          <w:i/>
        </w:rPr>
        <w:t>Prawa</w:t>
      </w:r>
      <w:r w:rsidRPr="00533387">
        <w:rPr>
          <w:rFonts w:ascii="Times New Roman" w:eastAsia="Calibri" w:hAnsi="Times New Roman" w:cs="Times New Roman"/>
        </w:rPr>
        <w:t xml:space="preserve">. W postępowaniu prowadzonym zgodnie z zasadami określonymi w art. 24aa ma zastosowanie art. 26 ust. 3 </w:t>
      </w:r>
      <w:r w:rsidRPr="00533387">
        <w:rPr>
          <w:rFonts w:ascii="Times New Roman" w:eastAsia="Calibri" w:hAnsi="Times New Roman" w:cs="Times New Roman"/>
          <w:i/>
        </w:rPr>
        <w:t>Prawa.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INFORMACJE O SPOSOBIE POROZUMIEWANIA SIĘ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i Wykonawcy stosują pisemny sposób przekazywania dokumentów.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Pisma do Zamawiającego będą przesyłane lub składane na adres: Gmina Kluczewsko, </w:t>
      </w:r>
      <w:r w:rsidR="00EE2BB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ul. Spółdzielcza 12, 29 – 120 Kluczewsko 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Godziny urzędowania: poniedziałek – piątek: 7:00 – 15:00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przypadku przekazu za pomocą faksu lub drogą elektroniczną każda ze stron na żądanie drugiej niezwłocznie  potwierdza  fakt  jego  otrzymania.  Numer faksu Zamawiającego +48 447814224; adres e-mail: </w:t>
      </w:r>
      <w:hyperlink r:id="rId9" w:history="1">
        <w:r w:rsidRPr="0053338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ug@kluczewsko.gmina.pl</w:t>
        </w:r>
      </w:hyperlink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dopuszcza przekazywanie drogą elektroniczną: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pytań;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wezwań o wyjaśnienie lub uzupełnienie dokumentów do Wykonawców;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odrzuceniu oferty;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wykluczeniu Wykonawcy;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wyniku postępowania;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pisma informującego o przedłużeniu lub nie przedłużeniu terminu związania ofertą.</w:t>
      </w:r>
    </w:p>
    <w:p w:rsidR="00533387" w:rsidRPr="00533387" w:rsidRDefault="00533387" w:rsidP="0053338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WSKAZANIE OSÓB UPRAWNIONYCH DO POROZUMIEWANIA SIĘ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Z WYKONAWCAMI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Osobami uprawnionymi do porozumiewania się z Wykonawcami są:</w:t>
      </w:r>
    </w:p>
    <w:p w:rsidR="00533387" w:rsidRPr="00533387" w:rsidRDefault="00533387" w:rsidP="005333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Roman Nowak – tel. 44 781-45-20</w:t>
      </w:r>
    </w:p>
    <w:p w:rsidR="00533387" w:rsidRPr="00533387" w:rsidRDefault="00533387" w:rsidP="005333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Leszek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Wasela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– tel. 44 781-45-23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WYMAGANIA DOTYCZĄCE WADIUM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nie żąda wniesienia wadium.   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TERMIN ZWIĄZANIA OFERTĄ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szCs w:val="20"/>
          <w:lang w:eastAsia="pl-PL"/>
        </w:rPr>
        <w:t>Wykonawca będzie związany ofertą 30 dni od terminu składania ofert.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SPOSOBU PRZYGOTOWANIA OFERT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Jedyną formą złożenia oferty jest forma pisemna.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Postępowanie w całości będzie prowadzone w języku polskim.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Wykonawca poniesie wszystkie koszty związane z przygotowaniem i złożeniem oferty. </w:t>
      </w: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208">
        <w:rPr>
          <w:rFonts w:ascii="Times New Roman" w:eastAsia="Times New Roman" w:hAnsi="Times New Roman" w:cs="Times New Roman"/>
          <w:lang w:eastAsia="pl-PL"/>
        </w:rPr>
        <w:t>O wyjaśnienia dotyczące treści SIWZ Wykonawcy zwracają się do Zamawiając</w:t>
      </w:r>
      <w:r w:rsidR="00643208">
        <w:rPr>
          <w:rFonts w:ascii="Times New Roman" w:eastAsia="Times New Roman" w:hAnsi="Times New Roman" w:cs="Times New Roman"/>
          <w:lang w:eastAsia="pl-PL"/>
        </w:rPr>
        <w:t>ego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 z zachowaniem sposobu porozumiewania się opisanego w niniejszej specyf</w:t>
      </w:r>
      <w:r w:rsidR="00643208">
        <w:rPr>
          <w:rFonts w:ascii="Times New Roman" w:eastAsia="Times New Roman" w:hAnsi="Times New Roman" w:cs="Times New Roman"/>
          <w:lang w:eastAsia="pl-PL"/>
        </w:rPr>
        <w:t>ikacji, w rozdziale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 pt. „Informacje o sposobie porozumiewania się”. Pismo o wyjaśnienia treści SIWZ ma mieć dopisek</w:t>
      </w:r>
      <w:r w:rsidRPr="00643208">
        <w:rPr>
          <w:rFonts w:ascii="Times New Roman" w:eastAsia="Times New Roman" w:hAnsi="Times New Roman" w:cs="Times New Roman"/>
          <w:b/>
          <w:lang w:eastAsia="pl-PL"/>
        </w:rPr>
        <w:t>: Zapytanie do specyfikacji istotnych warunków zamówienia do  procedury pn.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3208" w:rsidRPr="00643208">
        <w:rPr>
          <w:rFonts w:ascii="Times New Roman" w:hAnsi="Times New Roman" w:cs="Times New Roman"/>
          <w:b/>
          <w:sz w:val="24"/>
          <w:szCs w:val="24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33387" w:rsidRPr="00643208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43208">
        <w:rPr>
          <w:rFonts w:ascii="Times New Roman" w:eastAsia="Times New Roman" w:hAnsi="Times New Roman" w:cs="Times New Roman"/>
          <w:lang w:eastAsia="pl-PL"/>
        </w:rPr>
        <w:t>Zamawiający udzieli wyjaśnień z zachowaniem zasad określonych w art. 38</w:t>
      </w:r>
      <w:r w:rsidRPr="00643208">
        <w:rPr>
          <w:rFonts w:ascii="Times New Roman" w:eastAsia="Times New Roman" w:hAnsi="Times New Roman" w:cs="Times New Roman"/>
          <w:i/>
          <w:lang w:eastAsia="pl-PL"/>
        </w:rPr>
        <w:t xml:space="preserve"> Prawa.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Odpowiedzi na pytania do SIWZ stają się integralną częścią SIWZ i będą wiążące przy składaniu ofert.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Zaleca się, aby wszystkie strony oferty były ponumerowane, opatrzone pieczęciami imiennymi osoby upoważnionej i trwale ze sobą połączone (zszyte lub zbindowane).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Wszelkie skreślenia i korekty w tekście oferty mają być parafowane przez te same upoważnione osoby.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Oferta ma być złożona w zamkniętym opakowaniu. Opakowanie ma być zaadresowane na adres Zamawiającego:</w:t>
      </w:r>
    </w:p>
    <w:p w:rsidR="00533387" w:rsidRPr="00533387" w:rsidRDefault="00533387" w:rsidP="0053338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Gmina Kluczewsko</w:t>
      </w:r>
    </w:p>
    <w:p w:rsidR="00533387" w:rsidRPr="00533387" w:rsidRDefault="00533387" w:rsidP="0053338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ul. Spółdzielcza 12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29 – 120 Kluczewsko</w:t>
      </w:r>
    </w:p>
    <w:p w:rsidR="00533387" w:rsidRPr="00533387" w:rsidRDefault="00533387" w:rsidP="005333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 dopiskiem: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Oferta dot. zamówienia publicznego pn.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3208" w:rsidRPr="00643208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Opakowanie również ma być opisane nazwą i adresem Wykonawcy.</w:t>
      </w:r>
    </w:p>
    <w:p w:rsidR="00533387" w:rsidRPr="00533387" w:rsidRDefault="00533387" w:rsidP="005333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nie ponosi odpowiedzialności za otwarcie oferty przed terminem w przypadku nieprawidłowego oznaczenia koperty.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INNE ZALECENIA I ZASTRZEŻENIA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Jeżeli Wykonawca nie ustanowi pełnomocnika, oświadczenia i dokumenty mają być podpisane przez osoby uprawnione zgodnie z wypisem z właściwego rejestru lub 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>z centralnej ewidencji                    i informacji o działalności gospodarczej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przypadku podmiotów występujących wspólnie, tj. konsorcjum i spółki cywilnej, na podstawie art. 23 ust.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ustanowienie pełnomocnika do reprezentowania w postępowaniu                             lub w postępowaniu i do zawarcia umowy jest obowiązkowe. Żądane przez Zamawiającego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>oświadczenie podpisuje ten sam pełnomocnik.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przypadku gdy spółka cywilna nie ustanowi pełnomocnika, ofertę i oświadczenia podpisują wszyscy wspólnicy spółki cywilnej.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Oświadczenia, o których mowa w „Rozporządzeniu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Ministra Rozwoju w sprawie rodzajów dokumentów, jakich może żądać zamawiający od wykonawcy, w postępowaniu o udzielenie zamówienia”, 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składane przez Wykonawcę i inne podmioty, na zdolnościach lub sytuacji których polega Wykonawca na zasadach określonych w art. 22a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oraz przez podwykonawców, składane są w oryginale.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Dokumenty o których mowa w rozporządzeniu, inne niż oświadczenia o których mowa w pkt 5,  składane są w oryginale lub kopii potwierdzonej za zgodność z oryginałem.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Za oryginał uważa się oświadczenie lub dokument złożony w formie pisemnej i własnoręcznie podpisany.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Potwierdzenia za zgodność z oryginałem dokonuje Wykonawca albo podmiot trzeci albo wspólnie ubiegający się o zamówienie publiczne, albo podwykonawca – odpowiednio w zakresie dokumentów którego z nich dotyczą.</w:t>
      </w:r>
    </w:p>
    <w:p w:rsidR="00533387" w:rsidRPr="00533387" w:rsidRDefault="00533387" w:rsidP="0053338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Potwierdzenie za zgodność z oryginałem następuje w formie pisemnej, z zamieszczoną na dokumencie adnotacją o zgodności z oryginałem i własnoręcznym podpisem. 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Zamawiający wymaga, aby wybrany Wykonawca (konsorcjum firm) przed podpisaniem umowy przedstawił umowę regulującą współpracę tych Wykonawców.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Uczestnikom postępowania przedkładającym w toku postępowania o zamówienie publiczne podrobione, przerobione, poświadczające nieprawdę albo nierzetelne dokumenty, albo nierzetelne pisemne oświadczenia dotyczące okoliczności o istotnym znaczeniu dla uzyskania zamówienia publicznego, grozi odpowiedzialność karna określona w art. 297 § 1 Kodeksu karnego.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Ta sama odpowiedzialność zgodnie z art. 297 § 2 k. k. grozi każdemu, kto wbrew ciążącemu                 na nim obowiązkowi nie powiadamia właściwego podmiotu o powstaniu sytuacji mogącej mieć wpływ na wstrzymanie lub ograniczenie zamówienia publicznego.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Kto w celu osiągnięcia korzyści majątkowej udaremnia lub utrudnia przetarg publiczny                       albo wchodzi w porozumienie z inną osobą działając na szkodę właściciela mienia albo osoby                 lub instytucji na rzecz której przetarg jest dokonywany, a także ten kto w związku z przetargiem publicznym rozpowszechnia informacje lub przemilcza istotne okoliczności mające znaczenie              dla zawarcia umowy będącej przedmiotem przetargu albo wchodzi w porozumienie z inną osobą, działając na szkodę właściciela mienia albo osoby lub instytucji na rzecz której przetarg jest dokonywany, grozi odpowiedzialność karna z art. 305 Kodeksu karnego.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8 ust.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nie ujawnia się informacji stanowiących tajemnicę przedsiębiorstwa w rozumieniu przepisów o zwalczaniu nieuczciwej konkurencji jeżeli Wykonawca, nie później niż w terminie składania ofert, zastrzegł że nie mogą być one udostępnione </w:t>
      </w:r>
      <w:r w:rsidRPr="00533387">
        <w:rPr>
          <w:rFonts w:ascii="Times New Roman" w:eastAsia="Times New Roman" w:hAnsi="Times New Roman" w:cs="Times New Roman"/>
          <w:u w:val="single"/>
          <w:lang w:eastAsia="pl-PL"/>
        </w:rPr>
        <w:t>oraz wykazał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iż zastrzeżone informacje stanowią tajemnicę przedsiębiorstwa. Powyższy przepis nakłada                    na Wykonawcę obowiązek </w:t>
      </w:r>
      <w:r w:rsidRPr="00533387">
        <w:rPr>
          <w:rFonts w:ascii="Times New Roman" w:eastAsia="Times New Roman" w:hAnsi="Times New Roman" w:cs="Times New Roman"/>
          <w:u w:val="single"/>
          <w:lang w:eastAsia="pl-PL"/>
        </w:rPr>
        <w:t>wykazania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iż zastrzeżone w ofercie informacje stanowią tajemnicę przedsiębiorstwa. </w:t>
      </w:r>
    </w:p>
    <w:p w:rsidR="00533387" w:rsidRPr="00533387" w:rsidRDefault="00533387" w:rsidP="00533387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powinien więc jednocześnie z zastrzeżeniem otrzymać materiał pozwalający mu               na ocenę skuteczności zastrzeżenia, że dane te są w istocie tajemnicą przedsiębiorstwa. Zamawiający zaleca, aby informacje zastrzeżone jako tajemnica przedsiębiorstwa były przez Wykonawcę złożone w oddzielnej wewnętrznej kopercie z oznakowaniem „tajemnica przedsiębiorstwa” lub spięte (zszyte) oddzielnie od pozostałych, jawnych elementów oferty.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informuje, że w przypadku kiedy wykonawca otrzyma od niego wezwanie                 w trybie art. 90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Prawa,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a złożone przez niego wyjaśnienia i/lub dowody stanowić będą tajemnicę przedsiębiorstwa w rozumieniu ustawy o zwalczaniu nieuczciwej konkurencji, Wykonawca ma prawo zastrzec je jako tajemnica przedsiębiorstwa. Wykonawca oprócz samego zastrzeżenia winien wykazać, że dane informacje stanowią tajemnice przedsiębiorstwa.   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91 ust. 3a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jeżeli złożono ofertę, której wybór prowadziłby do powstania                 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                               u Zamawiającego obowiązku podatkowego, wskazując nazwę (rodzaj) towaru lub usługi, których dostawa lub świadczenie będzie prowadzić do jego powstania, oraz wskazując ich wartość                    bez kwoty podatku.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82633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Cs w:val="24"/>
          <w:lang w:eastAsia="pl-PL"/>
        </w:rPr>
        <w:t>KLAUZULA INFORMACYJNA O PRZETWARZANIU DANYCH</w:t>
      </w:r>
    </w:p>
    <w:p w:rsidR="00533387" w:rsidRPr="00533387" w:rsidRDefault="00533387" w:rsidP="0053338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Klauzula informacyjna o przetwarzaniu danych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w celu związanym z postępowaniem o udzielenie zamówienia publicznego.</w:t>
      </w:r>
    </w:p>
    <w:p w:rsidR="00533387" w:rsidRPr="00533387" w:rsidRDefault="00533387" w:rsidP="0053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33387" w:rsidRPr="00533387" w:rsidRDefault="00533387" w:rsidP="00533387">
      <w:pPr>
        <w:numPr>
          <w:ilvl w:val="0"/>
          <w:numId w:val="19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administratorem Pani/Pana danych osobowych jest Gmina Kluczewsko z siedzibą Urząd Gminy Kluczewsko, ul. Spółdzielcza 12, 29 – 120 Kluczewsko</w:t>
      </w:r>
      <w:r w:rsidRPr="00533387">
        <w:rPr>
          <w:rFonts w:ascii="Times New Roman" w:eastAsia="Calibri" w:hAnsi="Times New Roman" w:cs="Times New Roman"/>
        </w:rPr>
        <w:t xml:space="preserve">, e-mail: </w:t>
      </w:r>
      <w:hyperlink r:id="rId10" w:history="1">
        <w:r w:rsidRPr="00533387">
          <w:rPr>
            <w:rFonts w:ascii="Times New Roman" w:eastAsia="Calibri" w:hAnsi="Times New Roman" w:cs="Times New Roman"/>
            <w:color w:val="0000FF"/>
            <w:u w:val="single"/>
          </w:rPr>
          <w:t>ug@kluczewsko.gmina.pl</w:t>
        </w:r>
      </w:hyperlink>
      <w:r w:rsidRPr="00533387">
        <w:rPr>
          <w:rFonts w:ascii="Times New Roman" w:eastAsia="Calibri" w:hAnsi="Times New Roman" w:cs="Times New Roman"/>
        </w:rPr>
        <w:t xml:space="preserve"> ,                          tel. +48 44 781-42-46</w:t>
      </w:r>
      <w:r w:rsidRPr="00533387">
        <w:rPr>
          <w:rFonts w:ascii="Times New Roman" w:eastAsia="Calibri" w:hAnsi="Times New Roman" w:cs="Times New Roman"/>
          <w:i/>
        </w:rPr>
        <w:t>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inspektorem ochrony danych osobowych w Urzędzie Gminy Kluczewsko jest P. Leszek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Wasela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lang w:eastAsia="pl-PL"/>
        </w:rPr>
        <w:br/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kontakt: </w:t>
      </w:r>
      <w:r w:rsidRPr="00533387">
        <w:rPr>
          <w:rFonts w:ascii="Times New Roman" w:eastAsia="Calibri" w:hAnsi="Times New Roman" w:cs="Times New Roman"/>
          <w:szCs w:val="24"/>
        </w:rPr>
        <w:t>ul. Spółdzielcza 12, 29 – 120 Kluczewsko; e-mail:</w:t>
      </w:r>
      <w:r w:rsidRPr="00533387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hyperlink r:id="rId11" w:history="1">
        <w:r w:rsidRPr="00533387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ug@kluczewsko.gmina.pl</w:t>
        </w:r>
      </w:hyperlink>
      <w:r w:rsidRPr="00533387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533387">
        <w:rPr>
          <w:rFonts w:ascii="Times New Roman" w:eastAsia="Calibri" w:hAnsi="Times New Roman" w:cs="Times New Roman"/>
          <w:szCs w:val="24"/>
        </w:rPr>
        <w:t>*</w:t>
      </w:r>
      <w:r w:rsidRPr="00533387">
        <w:rPr>
          <w:rFonts w:ascii="Times New Roman" w:eastAsia="Times New Roman" w:hAnsi="Times New Roman" w:cs="Times New Roman"/>
          <w:lang w:eastAsia="pl-PL"/>
        </w:rPr>
        <w:t>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33387">
        <w:rPr>
          <w:rFonts w:ascii="Times New Roman" w:eastAsia="Calibri" w:hAnsi="Times New Roman" w:cs="Times New Roman"/>
        </w:rPr>
        <w:t xml:space="preserve">związanym </w:t>
      </w:r>
      <w:r w:rsidRPr="00533387">
        <w:rPr>
          <w:rFonts w:ascii="Times New Roman" w:eastAsia="Calibri" w:hAnsi="Times New Roman" w:cs="Times New Roman"/>
        </w:rPr>
        <w:br/>
        <w:t>z niniejszym postępowaniem o udzielenie zamówienia publicznego;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>4 lata, okres przechowywania obejmuje cały czas trwania umowy;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 podania przez Panią/Pana danych osobowych bezpośrednio Pani/Pana dotyczących jest wymogiem ustawowym określonym w przepisach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o udzielenie zamówienia publicznego; konsekwencje niepodania określonych danych wynikają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33387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33387">
        <w:rPr>
          <w:rFonts w:ascii="Times New Roman" w:eastAsia="Times New Roman" w:hAnsi="Times New Roman" w:cs="Times New Roman"/>
          <w:lang w:eastAsia="pl-PL"/>
        </w:rPr>
        <w:t>;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prawo do wniesienia skargi do Prezesa Urzędu Ochrony Danych Osobowych, gdy uzna Pani/Pan,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>że przetwarzanie danych osobowych Pani/Pana dotyczących narusza przepisy RODO;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33387">
        <w:rPr>
          <w:rFonts w:ascii="Times New Roman" w:eastAsia="Times New Roman" w:hAnsi="Times New Roman" w:cs="Times New Roman"/>
          <w:lang w:eastAsia="pl-PL"/>
        </w:rPr>
        <w:t>.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Arial" w:eastAsia="Calibri" w:hAnsi="Arial" w:cs="Arial"/>
        </w:rPr>
        <w:t>____________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>*</w:t>
      </w:r>
      <w:r w:rsidRPr="0053338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Wyjaśnienie: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33387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533387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>wyniku postępowania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br/>
        <w:t>o udzielenie zamówienia publicznego ani zmianą postanowień umowy w zakresie niezgodnym z Prawem oraz nie może naruszać integralności protokołu oraz jego załączników.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533387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MIEJSCE ORAZ TERMIN SKŁADANIA I OTWARCIA OFERT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Oferty należy </w:t>
      </w:r>
      <w:r w:rsidR="00EE2BB4">
        <w:rPr>
          <w:rFonts w:ascii="Times New Roman" w:eastAsia="Times New Roman" w:hAnsi="Times New Roman" w:cs="Times New Roman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lang w:eastAsia="pl-PL"/>
        </w:rPr>
        <w:t>w siedzibie Zamawiającego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E4643">
        <w:rPr>
          <w:rFonts w:ascii="Times New Roman" w:eastAsia="Times New Roman" w:hAnsi="Times New Roman" w:cs="Times New Roman"/>
          <w:b/>
          <w:lang w:eastAsia="pl-PL"/>
        </w:rPr>
        <w:t xml:space="preserve"> 26 października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2018 r., do godziny 10:00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Cs w:val="20"/>
          <w:lang w:eastAsia="pl-PL"/>
        </w:rPr>
        <w:t xml:space="preserve">Otwarcie ofert nastąpi tego samego dnia o godzinie </w:t>
      </w:r>
      <w:r w:rsidRPr="005333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10:30 </w:t>
      </w:r>
      <w:r w:rsidRPr="00533387">
        <w:rPr>
          <w:rFonts w:ascii="Times New Roman" w:eastAsia="Times New Roman" w:hAnsi="Times New Roman" w:cs="Times New Roman"/>
          <w:szCs w:val="20"/>
          <w:lang w:eastAsia="pl-PL"/>
        </w:rPr>
        <w:t xml:space="preserve"> na Sali Narad Rady Gminy</w:t>
      </w:r>
      <w:r w:rsidR="00EE2BB4">
        <w:rPr>
          <w:rFonts w:ascii="Times New Roman" w:eastAsia="Times New Roman" w:hAnsi="Times New Roman" w:cs="Times New Roman"/>
          <w:szCs w:val="20"/>
          <w:lang w:eastAsia="pl-PL"/>
        </w:rPr>
        <w:t xml:space="preserve"> Kluczewsko</w:t>
      </w:r>
      <w:r w:rsidRPr="0053338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533387" w:rsidRPr="00533387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ul. Spółdzielcza 12, 29 – 120 Kluczewsko</w:t>
      </w:r>
      <w:r w:rsidR="00533387" w:rsidRPr="00533387">
        <w:rPr>
          <w:rFonts w:ascii="Times New Roman" w:eastAsia="Times New Roman" w:hAnsi="Times New Roman" w:cs="Times New Roman"/>
          <w:szCs w:val="20"/>
          <w:lang w:eastAsia="pl-PL"/>
        </w:rPr>
        <w:t>, pokój 21.</w:t>
      </w: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Oferta złożona po terminie zostanie zwrócona bez otwierania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zgodnie z art. 86 ust. 5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niezwłocznie po otwarciu ofert zamieści na stronie internetowej </w:t>
      </w:r>
      <w:hyperlink r:id="rId12" w:history="1">
        <w:r w:rsidRPr="00277342">
          <w:rPr>
            <w:rStyle w:val="Hipercze"/>
            <w:rFonts w:ascii="Times New Roman" w:eastAsia="Times New Roman" w:hAnsi="Times New Roman" w:cs="Times New Roman"/>
            <w:lang w:eastAsia="pl-PL"/>
          </w:rPr>
          <w:t>www.bip.kluczewsko.pl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informacje dotyczące: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kwoty jaką Zamawiający zamierza przeznaczyć na sfinansowanie zamówienia;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firm oraz adresów Wykonawców, którzy złożyli oferty w terminie;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ceny, terminu wykonania zamówienia, okresu gwarancji i warunków płatności zawartych w ofertach.      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SPOSOBU OBLICZENIA CENY OFERTY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Podstawą określenia</w:t>
      </w:r>
      <w:r w:rsidR="00826334">
        <w:rPr>
          <w:rFonts w:ascii="Times New Roman" w:eastAsia="Times New Roman" w:hAnsi="Times New Roman" w:cs="Times New Roman"/>
          <w:lang w:eastAsia="pl-PL"/>
        </w:rPr>
        <w:t xml:space="preserve"> ceny oferty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i jednocześnie wynagrodzenia Wykonawcy są warunki określone w specyfikacji istotnych warunków zamówienia wraz z </w:t>
      </w:r>
      <w:r w:rsidR="00826334">
        <w:rPr>
          <w:rFonts w:ascii="Times New Roman" w:eastAsia="Times New Roman" w:hAnsi="Times New Roman" w:cs="Times New Roman"/>
          <w:lang w:eastAsia="pl-PL"/>
        </w:rPr>
        <w:t xml:space="preserve">załącznikami </w:t>
      </w:r>
      <w:r w:rsidRPr="00533387">
        <w:rPr>
          <w:rFonts w:ascii="Times New Roman" w:eastAsia="Times New Roman" w:hAnsi="Times New Roman" w:cs="Times New Roman"/>
          <w:lang w:eastAsia="pl-PL"/>
        </w:rPr>
        <w:t>oraz w projektach umów.</w:t>
      </w:r>
    </w:p>
    <w:p w:rsidR="00533387" w:rsidRPr="00533387" w:rsidRDefault="00826334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podaje ceny brutto w formularzu </w:t>
      </w:r>
      <w:r w:rsidR="00533387" w:rsidRPr="00533387">
        <w:rPr>
          <w:rFonts w:ascii="Times New Roman" w:eastAsia="Times New Roman" w:hAnsi="Times New Roman" w:cs="Times New Roman"/>
          <w:b/>
          <w:lang w:eastAsia="pl-PL"/>
        </w:rPr>
        <w:t>„OFERTA PRZETARGOWA”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za każdy element dostawy wymieniony w tabeli.</w:t>
      </w:r>
    </w:p>
    <w:p w:rsidR="00533387" w:rsidRPr="00533387" w:rsidRDefault="00826334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Cenę oferty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stanowi iloczyn ceny jednostkowej </w:t>
      </w:r>
      <w:r>
        <w:rPr>
          <w:rFonts w:ascii="Times New Roman" w:eastAsia="Times New Roman" w:hAnsi="Times New Roman" w:cs="Times New Roman"/>
          <w:lang w:eastAsia="pl-PL"/>
        </w:rPr>
        <w:t>brutto i wymaganej ilości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Cena ofertowa winna zawierać należny podatek od towarów i usług – VAT.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Wartość zamówienia obejmuje wszystkie koszty Wykonawcy związane z dostawą przedmiotu zamówienia pod wskazany przez Zamawiającego adres, w tym: opakowania, oznakowania, stosownego ubezpieczeniem przewozowego, koszt transportu, spedycji, załadunku i wyładunku oraz innych.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Zamawiający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zgodnie z art. 87 ust. 2 pkt 2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dokona poprawienia w ofercie Wykonawcy omyłek rachunkowych polegających na błędnych działaniach arytmetycznych z uwzględnieniem konsekwencji rachunkowych dokonanych poprawek.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KRYTERIÓW WYBORU OFERTY</w:t>
      </w:r>
    </w:p>
    <w:p w:rsidR="00533387" w:rsidRPr="00533387" w:rsidRDefault="00533387" w:rsidP="0053338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Przy ocenie ofert będą obowiązywały dwa kryteria przedmiotowe: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I kryterium:  Cena (C) (waga = 60%) – maksymalnie 60 punktów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Oferty nie podlegające odrzuceniu będą oceniane według wzoru: C = (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: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) x 60,  gdzie: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- najniższa oferowana cena spośród nie odrzuconych ofert;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- cena oferty badanej.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>II kryterium</w:t>
      </w:r>
      <w:r w:rsidRPr="00533387">
        <w:rPr>
          <w:rFonts w:ascii="Times New Roman" w:eastAsia="Calibri" w:hAnsi="Times New Roman" w:cs="Times New Roman"/>
        </w:rPr>
        <w:t xml:space="preserve"> – </w:t>
      </w:r>
      <w:r w:rsidRPr="00533387">
        <w:rPr>
          <w:rFonts w:ascii="Times New Roman" w:eastAsia="Calibri" w:hAnsi="Times New Roman" w:cs="Times New Roman"/>
          <w:b/>
        </w:rPr>
        <w:t xml:space="preserve">Okres gwarancji (G) (waga = 40%) maksymalnie 40 punktów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Minimalny okres gwarancji wynosi 36 miesięcy.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Maksymalny okres gwarancji wynosi 60 miesięcy.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Oferty niepodlegające odrzuceniu będą oceniane wg wzoru: G = [(</w:t>
      </w:r>
      <w:proofErr w:type="spellStart"/>
      <w:r w:rsidRPr="00533387">
        <w:rPr>
          <w:rFonts w:ascii="Times New Roman" w:eastAsia="Calibri" w:hAnsi="Times New Roman" w:cs="Times New Roman"/>
        </w:rPr>
        <w:t>Gb</w:t>
      </w:r>
      <w:proofErr w:type="spellEnd"/>
      <w:r w:rsidRPr="00533387">
        <w:rPr>
          <w:rFonts w:ascii="Times New Roman" w:eastAsia="Calibri" w:hAnsi="Times New Roman" w:cs="Times New Roman"/>
        </w:rPr>
        <w:t xml:space="preserve"> – 36) : 24] x 40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gdzie: </w:t>
      </w:r>
      <w:proofErr w:type="spellStart"/>
      <w:r w:rsidRPr="00533387">
        <w:rPr>
          <w:rFonts w:ascii="Times New Roman" w:eastAsia="Calibri" w:hAnsi="Times New Roman" w:cs="Times New Roman"/>
        </w:rPr>
        <w:t>Gb</w:t>
      </w:r>
      <w:proofErr w:type="spellEnd"/>
      <w:r w:rsidRPr="00533387">
        <w:rPr>
          <w:rFonts w:ascii="Times New Roman" w:eastAsia="Calibri" w:hAnsi="Times New Roman" w:cs="Times New Roman"/>
        </w:rPr>
        <w:t xml:space="preserve"> – okres gwarancji (w miesiącach) zaproponowany przez Wykonawcę w złożonej ofercie.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533387">
        <w:rPr>
          <w:rFonts w:ascii="Times New Roman" w:eastAsia="Calibri" w:hAnsi="Times New Roman" w:cs="Times New Roman"/>
          <w:b/>
          <w:sz w:val="20"/>
        </w:rPr>
        <w:t>UWAGA: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</w:rPr>
        <w:t xml:space="preserve">Podanie okresu gwarancji poniżej minimalnej wartości 36 miesięcy </w:t>
      </w:r>
      <w:r w:rsidRPr="00533387">
        <w:rPr>
          <w:rFonts w:ascii="Times New Roman" w:eastAsia="Arial Unicode MS" w:hAnsi="Times New Roman" w:cs="Times New Roman"/>
        </w:rPr>
        <w:t xml:space="preserve">będzie skutkować odrzuceniem oferty Wykonawcy jako niezgodnej z treścią SIWZ na podstawie art. 89 ust. 1 pkt 2 </w:t>
      </w:r>
      <w:r w:rsidRPr="00533387">
        <w:rPr>
          <w:rFonts w:ascii="Times New Roman" w:eastAsia="Arial Unicode MS" w:hAnsi="Times New Roman" w:cs="Times New Roman"/>
          <w:i/>
          <w:iCs/>
        </w:rPr>
        <w:t>Prawa</w:t>
      </w:r>
      <w:r w:rsidRPr="00533387">
        <w:rPr>
          <w:rFonts w:ascii="Times New Roman" w:eastAsia="Calibri" w:hAnsi="Times New Roman" w:cs="Times New Roman"/>
        </w:rPr>
        <w:t>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Maksymalna ilość punktów przyznana Wykonawcy w kryterium okres gwarancji wynosi 40 pkt. </w:t>
      </w:r>
      <w:r w:rsidRPr="00533387">
        <w:rPr>
          <w:rFonts w:ascii="Times New Roman" w:eastAsia="Calibri" w:hAnsi="Times New Roman" w:cs="Times New Roman"/>
        </w:rPr>
        <w:br/>
        <w:t xml:space="preserve">W przypadku zaoferowania dłuższego okresu gwarancji niż 60 miesięcy, oferta Wykonawcy otrzyma                   40 pkt. Okres gwarancji winien być wyrażony w miesiącach. </w:t>
      </w:r>
      <w:r w:rsidRPr="00533387">
        <w:rPr>
          <w:rFonts w:ascii="Times New Roman" w:eastAsia="Arial Unicode MS" w:hAnsi="Times New Roman" w:cs="Times New Roman"/>
        </w:rPr>
        <w:t xml:space="preserve">Jeżeli Wykonawca poda okres gwarancji w latach, Zamawiający przeliczy go na miesiące zgodnie z zasadą 1 rok = 12 miesięcy.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2B1E02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2.  Łączną ocenę oferty stanowić będzie suma punktów otrzymanych w ww. kryteriach (C+G).</w:t>
      </w:r>
    </w:p>
    <w:p w:rsidR="00533387" w:rsidRPr="00533387" w:rsidRDefault="00533387" w:rsidP="002B1E0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3. Ofertę, która uzyska najwyższą liczbę punktów (maksymalnie 100 pkt) Zamawiający uzna za najkorzystniejszą.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FORMALNOŚCI PO WYBORZE OFERTY</w:t>
      </w:r>
    </w:p>
    <w:p w:rsidR="00533387" w:rsidRPr="00533387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92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o wyborze najkorzystniejszej oferty Zamawiający powiadomi wszystkich uczestników postępowania faxem lub elektronicznie i pisemnie oraz zamieści informację o wyborze najkorzystniejszej oferty na stronie internetowej.</w:t>
      </w:r>
    </w:p>
    <w:p w:rsidR="00533387" w:rsidRPr="00533387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Podpisanie umowy nastąpi po upływie terminów przewidzianych w art. 94 ust. 1 pkt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 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z zastrzeżeniem art. 94 ust. 2 pkt 1a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826334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Jeżeli Wykonawca, którego oferta została oceniona jako najkorzystniejsza, nie podlega wykluczeniu oraz spełnia warunki udziału w postępowaniu, uchyla się od zawarcia umowy lub nie wnosi wymaganego zabezpieczenia należytego wykonania umowy, zamawiający może zbadać, czy nie podlega wykluczeniu oraz spełnia warunki udziału w postępowaniu wykonawca, który złożył ofertę najwyżej ocenioną spośród pozostałych ofert</w:t>
      </w:r>
    </w:p>
    <w:p w:rsidR="00826334" w:rsidRPr="00826334" w:rsidRDefault="00826334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334">
        <w:rPr>
          <w:rFonts w:ascii="Times New Roman" w:eastAsia="Times New Roman" w:hAnsi="Times New Roman" w:cs="Times New Roman"/>
          <w:lang w:eastAsia="pl-PL"/>
        </w:rPr>
        <w:t>Przed podpisaniem umowy Wykonawca przedstawi kosztorys uproszczony z rozbiciem na poszczególne elementy zamówienia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2B1E02" w:rsidRDefault="00533387" w:rsidP="002B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POUCZ</w:t>
      </w:r>
      <w:r w:rsidR="002B1E02">
        <w:rPr>
          <w:rFonts w:ascii="Times New Roman" w:eastAsia="Times New Roman" w:hAnsi="Times New Roman" w:cs="Times New Roman"/>
          <w:b/>
          <w:lang w:eastAsia="pl-PL"/>
        </w:rPr>
        <w:t>ENIE O ŚRODKACH OCHRONY PRAWNEJ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toku postępowania środki ochrony prawnej opisane w Dziale VI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Prawa,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przysługują podmiotom,                o których mowa w art. 179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Prawa.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Odwołanie przysługuje w przypadkach określonych w art. 180 oraz w terminach opisanych w art. 182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Prawa.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tabs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18"/>
          <w:szCs w:val="18"/>
          <w:lang w:eastAsia="hi-IN" w:bidi="hi-IN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.2018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 xml:space="preserve">OŚWIADCZENIE O NIEPODLEGANIU WYKLUCZENIU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>ORAZ SPEŁNIANIU WARUNKÓW UDZIAŁU W POSTĘPOWANIU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Działając w imieniu: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nazwa (firma) Wykonawcy:  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………………………………………………………………….……………………………………..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adres Wykonawcy:  ..............................................................................................................................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………………………………………………………………………………………………….…….</w:t>
      </w: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3387">
        <w:rPr>
          <w:rFonts w:ascii="Times New Roman" w:eastAsia="Calibri" w:hAnsi="Times New Roman" w:cs="Times New Roman"/>
        </w:rPr>
        <w:t xml:space="preserve">składając ofertę w postępowaniu o udzielenie zamówienia publicznego na zadanie pn. </w:t>
      </w:r>
      <w:r w:rsidR="00643208" w:rsidRPr="0064320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26334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, oświadczam, że: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33387">
        <w:rPr>
          <w:rFonts w:ascii="Times New Roman" w:eastAsia="Calibri" w:hAnsi="Times New Roman" w:cs="Times New Roman"/>
          <w:lang w:eastAsia="pl-PL"/>
        </w:rPr>
        <w:t xml:space="preserve">Wykonawca, którego reprezentuję nie podlega wykluczeniu z postępowania na podstawie art. 24 ust. 1 pkt 13-22 ustawy z dnia 29 stycznia 2004 r. Prawo zamówień publicznych (Dz.U.                       z 2017 r. poz. 1579 z </w:t>
      </w:r>
      <w:proofErr w:type="spellStart"/>
      <w:r w:rsidRPr="00533387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533387">
        <w:rPr>
          <w:rFonts w:ascii="Times New Roman" w:eastAsia="Calibri" w:hAnsi="Times New Roman" w:cs="Times New Roman"/>
          <w:lang w:eastAsia="pl-PL"/>
        </w:rPr>
        <w:t>. zmianami),</w:t>
      </w:r>
    </w:p>
    <w:p w:rsidR="00533387" w:rsidRPr="00533387" w:rsidRDefault="00533387" w:rsidP="00533387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stosunku do Wykonawcy, którego reprezentuję, zachodzą podstawy wykluczenia                        z postępowania na podstawie art. ……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 </w:t>
      </w:r>
      <w:r w:rsidRPr="00533387">
        <w:rPr>
          <w:rFonts w:ascii="Times New Roman" w:eastAsia="Times New Roman" w:hAnsi="Times New Roman" w:cs="Times New Roman"/>
          <w:lang w:eastAsia="pl-PL"/>
        </w:rPr>
        <w:t>(podać mającą zastosowanie podstawę wykluczenia spośród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 wymienionych w art. 24 ust. 1 pkt 13-14, 16-20 Prawa).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Wykonawca podjął następujące środki naprawcze:</w:t>
      </w:r>
    </w:p>
    <w:p w:rsidR="00533387" w:rsidRPr="00533387" w:rsidRDefault="00533387" w:rsidP="00533387">
      <w:pPr>
        <w:widowControl w:val="0"/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………………..……………………………………………………….…………………..……..</w:t>
      </w:r>
    </w:p>
    <w:p w:rsidR="00533387" w:rsidRPr="00533387" w:rsidRDefault="00533387" w:rsidP="005333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……………...……………………………………………………………………………………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                NA KTÓREGO ZASOBY POWOŁUJE SIĘ WYKONAWCA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3338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33387">
        <w:rPr>
          <w:rFonts w:ascii="Times New Roman" w:eastAsia="Times New Roman" w:hAnsi="Times New Roman" w:cs="Times New Roman"/>
          <w:i/>
          <w:lang w:eastAsia="pl-PL"/>
        </w:rPr>
        <w:t>)</w:t>
      </w:r>
      <w:r w:rsidRPr="00533387">
        <w:rPr>
          <w:rFonts w:ascii="Times New Roman" w:eastAsia="Times New Roman" w:hAnsi="Times New Roman" w:cs="Times New Roman"/>
          <w:lang w:eastAsia="pl-PL"/>
        </w:rPr>
        <w:t>, nie zachodzą podstawy wykluczenia  z postępowania o udzielenie zamówienia.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>OŚWIADCZENIE DOTYCZĄCE SPEŁNIANIA WARUNKÓW UDZIAŁU                                       W POSTĘPOWANIU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 xml:space="preserve">Oświadczam, że Wykonawca którego reprezentuję spełnia warunki udziału w postępowaniu, opisane </w:t>
      </w:r>
      <w:r w:rsidRPr="00533387">
        <w:rPr>
          <w:rFonts w:ascii="Times New Roman" w:eastAsia="Calibri" w:hAnsi="Times New Roman" w:cs="Times New Roman"/>
          <w:lang w:eastAsia="pl-PL"/>
        </w:rPr>
        <w:br/>
        <w:t>w  specyfikacji  istotnych  warunków  zamówienia.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33387">
        <w:rPr>
          <w:rFonts w:ascii="Times New Roman" w:eastAsia="Calibri" w:hAnsi="Times New Roman" w:cs="Times New Roman"/>
          <w:b/>
          <w:bCs/>
          <w:lang w:eastAsia="pl-PL"/>
        </w:rPr>
        <w:t>OŚWIADCZENIE DOTYCZĄCE POWIERZENIA CZĘŚCI ZAMÓWIENIA PODWYKONAWCOM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Oświadczam, że Wykonawca którego reprezentuję zamierza powierzyć następującym podwykonawcom następujące części zamówienia: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nazwa (firma) podwykonawcy: 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adres podwykonawcy: 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zakres prac (wartość lub procentowa część zamówienia)</w:t>
      </w:r>
      <w:r w:rsidRPr="00533387">
        <w:rPr>
          <w:rFonts w:ascii="Times New Roman" w:eastAsia="Calibri" w:hAnsi="Times New Roman" w:cs="Times New Roman"/>
          <w:b/>
          <w:lang w:eastAsia="pl-PL"/>
        </w:rPr>
        <w:t xml:space="preserve">: </w:t>
      </w:r>
      <w:r w:rsidRPr="00533387">
        <w:rPr>
          <w:rFonts w:ascii="Times New Roman" w:eastAsia="Calibri" w:hAnsi="Times New Roman" w:cs="Times New Roman"/>
          <w:lang w:eastAsia="pl-PL"/>
        </w:rPr>
        <w:t>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                                                             ........................................................................   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miejscowość, data                                                      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i pieczęcie imienne osób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reprezentujących Wykonawcę)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B.271.17</w:t>
      </w:r>
      <w:r w:rsidRPr="005333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.2018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o przynależności do tej samej grupy kapitałowej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Wykonawcy:………………………………………………………………………..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…………………………………………………….……………………………….……..…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Wykonawcy:…………………………………………….…………………………...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nie należę 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z żadnym              z wykonawców z listy Wykonawców biorących udział w niniejszym zamówieniu publicznym*; 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należę do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>, z wykonawcami z listy Wykonawców biorących udział w niniejszym zamówieniu publicznym*.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* niepotrzebne skreślić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3387">
        <w:rPr>
          <w:rFonts w:ascii="Times New Roman" w:eastAsia="TimesNewRoman" w:hAnsi="Times New Roman" w:cs="Times New Roman"/>
          <w:lang w:eastAsia="pl-PL"/>
        </w:rPr>
        <w:t xml:space="preserve">W przypadku przynależności do tej samej grupy kapitałowej,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(Dz. U. z 2015 r., poz.184 z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>. zm.) W</w:t>
      </w:r>
      <w:r w:rsidRPr="00533387">
        <w:rPr>
          <w:rFonts w:ascii="Times New Roman" w:eastAsia="TimesNewRoman" w:hAnsi="Times New Roman" w:cs="Times New Roman"/>
          <w:lang w:eastAsia="pl-PL"/>
        </w:rPr>
        <w:t>ykonawca może złożyć wraz z oświadczeniem dokumenty bądź informacje potwierdzające, że powiązania z innym Wykonawcą nie prowadzą do zakłócenia konkurencji w postępowaniu.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………….……………………………………………..</w:t>
      </w:r>
    </w:p>
    <w:p w:rsidR="00533387" w:rsidRPr="00533387" w:rsidRDefault="00533387" w:rsidP="00533387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i pieczęcie imienne osób reprezentujących Wykonawcę)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Wykonawca w terminie 3 dni od zamieszczenia na stronie internetowej informacji, o której mowa w art. 86 ust. 5 </w:t>
      </w:r>
      <w:r w:rsidRPr="00533387">
        <w:rPr>
          <w:rFonts w:ascii="Times New Roman" w:eastAsia="Times New Roman" w:hAnsi="Times New Roman" w:cs="Times New Roman"/>
          <w:b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, przekazuje Zamawiającemu oświadczenie o przynależności albo braku przynależności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b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Dokument należy złożyć w oryginale.</w:t>
      </w:r>
    </w:p>
    <w:p w:rsidR="00BF2CD0" w:rsidRDefault="00BF2CD0"/>
    <w:sectPr w:rsidR="00BF2CD0" w:rsidSect="00533387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567" w:right="110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6" w:rsidRDefault="00CD28A6" w:rsidP="00533387">
      <w:pPr>
        <w:spacing w:after="0" w:line="240" w:lineRule="auto"/>
      </w:pPr>
      <w:r>
        <w:separator/>
      </w:r>
    </w:p>
  </w:endnote>
  <w:endnote w:type="continuationSeparator" w:id="0">
    <w:p w:rsidR="00CD28A6" w:rsidRDefault="00CD28A6" w:rsidP="0053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witzerland_Light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87" w:rsidRDefault="00533387" w:rsidP="00533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387" w:rsidRDefault="00533387" w:rsidP="00533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87" w:rsidRDefault="00533387" w:rsidP="00533387">
    <w:pPr>
      <w:pStyle w:val="Stopka"/>
      <w:framePr w:wrap="around" w:vAnchor="text" w:hAnchor="margin" w:xAlign="right" w:y="1"/>
      <w:rPr>
        <w:rStyle w:val="Numerstrony"/>
      </w:rPr>
    </w:pPr>
  </w:p>
  <w:p w:rsidR="00533387" w:rsidRPr="00BC7011" w:rsidRDefault="00826334" w:rsidP="00533387">
    <w:pPr>
      <w:pStyle w:val="Stopka"/>
      <w:ind w:right="360"/>
      <w:rPr>
        <w:sz w:val="20"/>
      </w:rPr>
    </w:pPr>
    <w:r>
      <w:rPr>
        <w:bCs/>
        <w:sz w:val="20"/>
      </w:rPr>
      <w:t>B.271.17</w:t>
    </w:r>
    <w:r w:rsidR="00533387" w:rsidRPr="00BC7011">
      <w:rPr>
        <w:bCs/>
        <w:sz w:val="20"/>
      </w:rPr>
      <w:t>.201</w:t>
    </w:r>
    <w:r w:rsidR="00533387">
      <w:rPr>
        <w:bCs/>
        <w:sz w:val="20"/>
      </w:rPr>
      <w:t>8</w:t>
    </w:r>
    <w:r w:rsidR="00533387" w:rsidRPr="00BC7011">
      <w:rPr>
        <w:b/>
        <w:bCs/>
        <w:sz w:val="20"/>
      </w:rPr>
      <w:t xml:space="preserve">         </w:t>
    </w:r>
    <w:r w:rsidR="00533387" w:rsidRPr="00BC7011">
      <w:rPr>
        <w:sz w:val="20"/>
      </w:rPr>
      <w:t xml:space="preserve">                                                                                                          Strona </w:t>
    </w:r>
    <w:r w:rsidR="00533387" w:rsidRPr="00BC7011">
      <w:rPr>
        <w:sz w:val="20"/>
      </w:rPr>
      <w:fldChar w:fldCharType="begin"/>
    </w:r>
    <w:r w:rsidR="00533387" w:rsidRPr="00BC7011">
      <w:rPr>
        <w:sz w:val="20"/>
      </w:rPr>
      <w:instrText xml:space="preserve"> PAGE </w:instrText>
    </w:r>
    <w:r w:rsidR="00533387" w:rsidRPr="00BC7011">
      <w:rPr>
        <w:sz w:val="20"/>
      </w:rPr>
      <w:fldChar w:fldCharType="separate"/>
    </w:r>
    <w:r w:rsidR="00013BD8">
      <w:rPr>
        <w:noProof/>
        <w:sz w:val="20"/>
      </w:rPr>
      <w:t>2</w:t>
    </w:r>
    <w:r w:rsidR="00533387" w:rsidRPr="00BC7011">
      <w:rPr>
        <w:sz w:val="20"/>
      </w:rPr>
      <w:fldChar w:fldCharType="end"/>
    </w:r>
    <w:r w:rsidR="00533387" w:rsidRPr="00BC7011">
      <w:rPr>
        <w:sz w:val="20"/>
      </w:rPr>
      <w:t xml:space="preserve"> z </w:t>
    </w:r>
    <w:r w:rsidR="00533387" w:rsidRPr="00BC7011">
      <w:rPr>
        <w:sz w:val="20"/>
      </w:rPr>
      <w:fldChar w:fldCharType="begin"/>
    </w:r>
    <w:r w:rsidR="00533387" w:rsidRPr="00BC7011">
      <w:rPr>
        <w:sz w:val="20"/>
      </w:rPr>
      <w:instrText xml:space="preserve"> NUMPAGES </w:instrText>
    </w:r>
    <w:r w:rsidR="00533387" w:rsidRPr="00BC7011">
      <w:rPr>
        <w:sz w:val="20"/>
      </w:rPr>
      <w:fldChar w:fldCharType="separate"/>
    </w:r>
    <w:r w:rsidR="00013BD8">
      <w:rPr>
        <w:noProof/>
        <w:sz w:val="20"/>
      </w:rPr>
      <w:t>15</w:t>
    </w:r>
    <w:r w:rsidR="00533387" w:rsidRPr="00BC701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6" w:rsidRDefault="00CD28A6" w:rsidP="00533387">
      <w:pPr>
        <w:spacing w:after="0" w:line="240" w:lineRule="auto"/>
      </w:pPr>
      <w:r>
        <w:separator/>
      </w:r>
    </w:p>
  </w:footnote>
  <w:footnote w:type="continuationSeparator" w:id="0">
    <w:p w:rsidR="00CD28A6" w:rsidRDefault="00CD28A6" w:rsidP="0053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3"/>
      <w:tblW w:w="49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3E4643" w:rsidTr="003E4643">
      <w:trPr>
        <w:jc w:val="center"/>
      </w:trPr>
      <w:tc>
        <w:tcPr>
          <w:tcW w:w="1468" w:type="pct"/>
          <w:shd w:val="clear" w:color="auto" w:fill="FFFFFF" w:themeFill="background1"/>
        </w:tcPr>
        <w:p w:rsidR="003E4643" w:rsidRDefault="00CD28A6" w:rsidP="00F73505">
          <w:pPr>
            <w:rPr>
              <w:rFonts w:asciiTheme="minorHAnsi" w:hAnsiTheme="minorHAnsi"/>
              <w:noProof/>
            </w:rPr>
          </w:pPr>
          <w:sdt>
            <w:sdtPr>
              <w:rPr>
                <w:noProof/>
              </w:rPr>
              <w:id w:val="-1742168487"/>
              <w:docPartObj>
                <w:docPartGallery w:val="Page Numbers (Margins)"/>
                <w:docPartUnique/>
              </w:docPartObj>
            </w:sdtPr>
            <w:sdtEndPr/>
            <w:sdtContent>
              <w:r w:rsidR="003E464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60E48245" wp14:editId="39666ECD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0" b="0"/>
                        <wp:wrapNone/>
                        <wp:docPr id="5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643" w:rsidRDefault="003E4643" w:rsidP="003E4643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013BD8" w:rsidRPr="00013BD8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i1rwIAAJ4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" o:allowincell="f" filled="f" stroked="f">
                        <v:textbox style="layout-flow:vertical;mso-layout-flow-alt:bottom-to-top;mso-fit-shape-to-text:t">
                          <w:txbxContent>
                            <w:p w:rsidR="003E4643" w:rsidRDefault="003E4643" w:rsidP="003E46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13BD8" w:rsidRPr="00013B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3E4643">
            <w:rPr>
              <w:noProof/>
            </w:rPr>
            <w:drawing>
              <wp:inline distT="0" distB="0" distL="0" distR="0" wp14:anchorId="29B5913B" wp14:editId="35914758">
                <wp:extent cx="1296000" cy="547200"/>
                <wp:effectExtent l="0" t="0" r="0" b="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3E4643" w:rsidRDefault="003E4643" w:rsidP="00F73505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216ADCAD" wp14:editId="1BA0AD4B">
                <wp:extent cx="1206000" cy="547200"/>
                <wp:effectExtent l="0" t="0" r="0" b="0"/>
                <wp:docPr id="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3E4643" w:rsidRDefault="003E4643" w:rsidP="00F73505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E24E4EB" wp14:editId="686F00EE">
                <wp:extent cx="2052000" cy="547200"/>
                <wp:effectExtent l="0" t="0" r="0" b="0"/>
                <wp:docPr id="8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2"/>
      <w:gridCol w:w="2772"/>
      <w:gridCol w:w="1813"/>
      <w:gridCol w:w="2841"/>
    </w:tblGrid>
    <w:tr w:rsidR="00533387" w:rsidRPr="00533387" w:rsidTr="00533387">
      <w:tc>
        <w:tcPr>
          <w:tcW w:w="186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77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1813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841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</w:tr>
  </w:tbl>
  <w:p w:rsidR="00533387" w:rsidRPr="00533387" w:rsidRDefault="00533387" w:rsidP="00533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49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3E4643" w:rsidTr="003E4643">
      <w:trPr>
        <w:jc w:val="center"/>
      </w:trPr>
      <w:tc>
        <w:tcPr>
          <w:tcW w:w="1468" w:type="pct"/>
          <w:shd w:val="clear" w:color="auto" w:fill="FFFFFF" w:themeFill="background1"/>
        </w:tcPr>
        <w:p w:rsidR="003E4643" w:rsidRDefault="00CD28A6" w:rsidP="00F73505">
          <w:pPr>
            <w:rPr>
              <w:rFonts w:asciiTheme="minorHAnsi" w:hAnsiTheme="minorHAnsi"/>
              <w:noProof/>
            </w:rPr>
          </w:pPr>
          <w:sdt>
            <w:sdtPr>
              <w:rPr>
                <w:noProof/>
              </w:rPr>
              <w:id w:val="-784423906"/>
              <w:docPartObj>
                <w:docPartGallery w:val="Page Numbers (Margins)"/>
                <w:docPartUnique/>
              </w:docPartObj>
            </w:sdtPr>
            <w:sdtEndPr/>
            <w:sdtContent>
              <w:r w:rsidR="003E464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D50B7B3" wp14:editId="5CA42EFC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643" w:rsidRDefault="003E4643" w:rsidP="003E4643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013BD8" w:rsidRPr="00013BD8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3E4643" w:rsidRDefault="003E4643" w:rsidP="003E46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13BD8" w:rsidRPr="00013B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3E4643">
            <w:rPr>
              <w:noProof/>
            </w:rPr>
            <w:drawing>
              <wp:inline distT="0" distB="0" distL="0" distR="0" wp14:anchorId="21AB5509" wp14:editId="44EA0BCB">
                <wp:extent cx="1296000" cy="547200"/>
                <wp:effectExtent l="0" t="0" r="0" b="0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3E4643" w:rsidRDefault="003E4643" w:rsidP="00F73505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09481E35" wp14:editId="2EBB8A6E">
                <wp:extent cx="1206000" cy="54720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3E4643" w:rsidRDefault="003E4643" w:rsidP="00F73505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BBA7A1F" wp14:editId="6BEBE122">
                <wp:extent cx="2052000" cy="547200"/>
                <wp:effectExtent l="0" t="0" r="0" b="0"/>
                <wp:docPr id="1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2"/>
      <w:gridCol w:w="2772"/>
      <w:gridCol w:w="1813"/>
      <w:gridCol w:w="2841"/>
    </w:tblGrid>
    <w:tr w:rsidR="00533387" w:rsidRPr="00533387" w:rsidTr="00533387">
      <w:tc>
        <w:tcPr>
          <w:tcW w:w="186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77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1813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841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</w:tr>
  </w:tbl>
  <w:p w:rsidR="00533387" w:rsidRDefault="00533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C4CE77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sz w:val="24"/>
        <w:szCs w:val="24"/>
      </w:rPr>
    </w:lvl>
  </w:abstractNum>
  <w:abstractNum w:abstractNumId="1">
    <w:nsid w:val="07324809"/>
    <w:multiLevelType w:val="hybridMultilevel"/>
    <w:tmpl w:val="698EF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78C6"/>
    <w:multiLevelType w:val="multilevel"/>
    <w:tmpl w:val="BD6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43EB"/>
    <w:multiLevelType w:val="singleLevel"/>
    <w:tmpl w:val="989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04C06"/>
    <w:multiLevelType w:val="hybridMultilevel"/>
    <w:tmpl w:val="9E00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D51D2"/>
    <w:multiLevelType w:val="hybridMultilevel"/>
    <w:tmpl w:val="3740FA3E"/>
    <w:lvl w:ilvl="0" w:tplc="8DF2F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73EF"/>
    <w:multiLevelType w:val="hybridMultilevel"/>
    <w:tmpl w:val="F6688088"/>
    <w:lvl w:ilvl="0" w:tplc="E12A84B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F994D94"/>
    <w:multiLevelType w:val="hybridMultilevel"/>
    <w:tmpl w:val="6C46445E"/>
    <w:lvl w:ilvl="0" w:tplc="286E7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D3025"/>
    <w:multiLevelType w:val="hybridMultilevel"/>
    <w:tmpl w:val="FDCE52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AD73E0"/>
    <w:multiLevelType w:val="hybridMultilevel"/>
    <w:tmpl w:val="708C09FC"/>
    <w:lvl w:ilvl="0" w:tplc="88E401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65C29"/>
    <w:multiLevelType w:val="hybridMultilevel"/>
    <w:tmpl w:val="A53C61D8"/>
    <w:lvl w:ilvl="0" w:tplc="9B00D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8259A"/>
    <w:multiLevelType w:val="hybridMultilevel"/>
    <w:tmpl w:val="6C7067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C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4C3C"/>
    <w:multiLevelType w:val="hybridMultilevel"/>
    <w:tmpl w:val="EC225A1A"/>
    <w:lvl w:ilvl="0" w:tplc="189E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A38B8"/>
    <w:multiLevelType w:val="hybridMultilevel"/>
    <w:tmpl w:val="359E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8EE"/>
    <w:multiLevelType w:val="hybridMultilevel"/>
    <w:tmpl w:val="C02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6EA9"/>
    <w:multiLevelType w:val="hybridMultilevel"/>
    <w:tmpl w:val="761A317E"/>
    <w:lvl w:ilvl="0" w:tplc="E81C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C044E"/>
    <w:multiLevelType w:val="hybridMultilevel"/>
    <w:tmpl w:val="909E9E9A"/>
    <w:lvl w:ilvl="0" w:tplc="28B02F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4F0A"/>
    <w:multiLevelType w:val="hybridMultilevel"/>
    <w:tmpl w:val="F9A2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22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9"/>
  </w:num>
  <w:num w:numId="12">
    <w:abstractNumId w:val="4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7"/>
    <w:rsid w:val="00013BD8"/>
    <w:rsid w:val="0007298A"/>
    <w:rsid w:val="00191170"/>
    <w:rsid w:val="001B0439"/>
    <w:rsid w:val="002B1E02"/>
    <w:rsid w:val="002C528A"/>
    <w:rsid w:val="00353D9D"/>
    <w:rsid w:val="003E4643"/>
    <w:rsid w:val="00533387"/>
    <w:rsid w:val="005779F5"/>
    <w:rsid w:val="006060C4"/>
    <w:rsid w:val="00643208"/>
    <w:rsid w:val="006F5A3A"/>
    <w:rsid w:val="00826334"/>
    <w:rsid w:val="008C2CD0"/>
    <w:rsid w:val="00BF2CD0"/>
    <w:rsid w:val="00CD28A6"/>
    <w:rsid w:val="00EE2BB4"/>
    <w:rsid w:val="00F319D1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33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33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3338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3387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33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33387"/>
  </w:style>
  <w:style w:type="paragraph" w:styleId="Tekstpodstawowy">
    <w:name w:val="Body Text"/>
    <w:basedOn w:val="Normalny"/>
    <w:link w:val="TekstpodstawowyZnak"/>
    <w:rsid w:val="0053338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387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3338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3387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rsid w:val="005333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3387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Wyliczcyfr1">
    <w:name w:val="Wylicz.cyfr_1"/>
    <w:basedOn w:val="Normalny"/>
    <w:rsid w:val="00533387"/>
    <w:pPr>
      <w:tabs>
        <w:tab w:val="num" w:pos="1363"/>
      </w:tabs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33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3387"/>
  </w:style>
  <w:style w:type="paragraph" w:customStyle="1" w:styleId="Tekstpodstawowy21">
    <w:name w:val="Tekst podstawowy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33387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33387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3338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333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333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5333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33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533387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</w:rPr>
  </w:style>
  <w:style w:type="paragraph" w:customStyle="1" w:styleId="Default">
    <w:name w:val="Default"/>
    <w:rsid w:val="0053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33387"/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387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podstawowy22">
    <w:name w:val="Tekst podstawowy 22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3387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plainlinks">
    <w:name w:val="plainlinks"/>
    <w:basedOn w:val="Domylnaczcionkaakapitu"/>
    <w:rsid w:val="00533387"/>
  </w:style>
  <w:style w:type="paragraph" w:customStyle="1" w:styleId="ZnakZnakZnakZnak">
    <w:name w:val="Znak Znak Znak Znak"/>
    <w:basedOn w:val="Normalny"/>
    <w:rsid w:val="00533387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pl-PL"/>
    </w:rPr>
  </w:style>
  <w:style w:type="character" w:styleId="Odwoaniedokomentarza">
    <w:name w:val="annotation reference"/>
    <w:rsid w:val="00533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33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3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3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Text">
    <w:name w:val="Default Text"/>
    <w:basedOn w:val="Normalny"/>
    <w:rsid w:val="00533387"/>
    <w:pPr>
      <w:spacing w:after="0" w:line="240" w:lineRule="auto"/>
      <w:jc w:val="both"/>
    </w:pPr>
    <w:rPr>
      <w:rFonts w:ascii="Switzerland_Lightpl" w:eastAsia="Times New Roman" w:hAnsi="Switzerland_Lightp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3338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5333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533387"/>
    <w:pPr>
      <w:spacing w:before="120" w:after="120" w:line="300" w:lineRule="atLeast"/>
      <w:jc w:val="both"/>
    </w:pPr>
    <w:rPr>
      <w:rFonts w:ascii="Tahoma" w:eastAsia="Times New Roman" w:hAnsi="Tahoma" w:cs="Times New Roman"/>
      <w:lang w:eastAsia="pl-PL"/>
    </w:rPr>
  </w:style>
  <w:style w:type="paragraph" w:styleId="Bezodstpw">
    <w:name w:val="No Spacing"/>
    <w:uiPriority w:val="1"/>
    <w:qFormat/>
    <w:rsid w:val="00533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533387"/>
  </w:style>
  <w:style w:type="character" w:customStyle="1" w:styleId="h1">
    <w:name w:val="h1"/>
    <w:rsid w:val="00533387"/>
  </w:style>
  <w:style w:type="character" w:styleId="Odwoanieprzypisudolnego">
    <w:name w:val="footnote reference"/>
    <w:rsid w:val="00533387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333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333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53338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Wysunicieobszarutekstu">
    <w:name w:val="Wysunięcie obszaru tekstu"/>
    <w:basedOn w:val="Normalny"/>
    <w:rsid w:val="00533387"/>
    <w:pPr>
      <w:widowControl w:val="0"/>
      <w:autoSpaceDE w:val="0"/>
      <w:autoSpaceDN w:val="0"/>
      <w:adjustRightInd w:val="0"/>
      <w:spacing w:after="0" w:line="360" w:lineRule="auto"/>
    </w:pPr>
    <w:rPr>
      <w:rFonts w:ascii="Tms Rmn" w:eastAsia="Times New Roman" w:hAnsi="Tms Rmn" w:cs="Times New Roman"/>
      <w:sz w:val="24"/>
      <w:szCs w:val="24"/>
      <w:lang w:eastAsia="pl-PL"/>
    </w:rPr>
  </w:style>
  <w:style w:type="character" w:customStyle="1" w:styleId="ZnakZnak4">
    <w:name w:val="Znak Znak4"/>
    <w:rsid w:val="00533387"/>
    <w:rPr>
      <w:sz w:val="22"/>
    </w:rPr>
  </w:style>
  <w:style w:type="character" w:customStyle="1" w:styleId="luchili">
    <w:name w:val="luc_hili"/>
    <w:basedOn w:val="Domylnaczcionkaakapitu"/>
    <w:rsid w:val="00533387"/>
  </w:style>
  <w:style w:type="paragraph" w:customStyle="1" w:styleId="FR2">
    <w:name w:val="FR2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533387"/>
    <w:rPr>
      <w:b/>
      <w:bCs/>
    </w:rPr>
  </w:style>
  <w:style w:type="character" w:styleId="Odwoanieprzypisukocowego">
    <w:name w:val="endnote reference"/>
    <w:rsid w:val="00533387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533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uiPriority w:val="99"/>
    <w:rsid w:val="005333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treci1">
    <w:name w:val="Tekst treści1"/>
    <w:basedOn w:val="Normalny"/>
    <w:rsid w:val="00533387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eastAsia="zh-CN"/>
    </w:rPr>
  </w:style>
  <w:style w:type="character" w:customStyle="1" w:styleId="Teksttreci9ptOdstpy1pt">
    <w:name w:val="Tekst treści + 9 pt;Odstępy 1 pt"/>
    <w:rsid w:val="0053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11"/>
    <w:basedOn w:val="Standard"/>
    <w:next w:val="Standard"/>
    <w:rsid w:val="00533387"/>
    <w:pPr>
      <w:keepNext/>
      <w:widowControl/>
      <w:suppressAutoHyphens/>
      <w:autoSpaceDE/>
      <w:autoSpaceDN/>
      <w:adjustRightInd/>
      <w:spacing w:before="240" w:after="60"/>
      <w:textAlignment w:val="baseline"/>
    </w:pPr>
    <w:rPr>
      <w:rFonts w:ascii="Cambria" w:hAnsi="Cambria" w:cs="Cambria"/>
      <w:b/>
      <w:bCs/>
      <w:kern w:val="1"/>
      <w:sz w:val="29"/>
      <w:szCs w:val="29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533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33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33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3338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3387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33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33387"/>
  </w:style>
  <w:style w:type="paragraph" w:styleId="Tekstpodstawowy">
    <w:name w:val="Body Text"/>
    <w:basedOn w:val="Normalny"/>
    <w:link w:val="TekstpodstawowyZnak"/>
    <w:rsid w:val="0053338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387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3338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3387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rsid w:val="005333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3387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Wyliczcyfr1">
    <w:name w:val="Wylicz.cyfr_1"/>
    <w:basedOn w:val="Normalny"/>
    <w:rsid w:val="00533387"/>
    <w:pPr>
      <w:tabs>
        <w:tab w:val="num" w:pos="1363"/>
      </w:tabs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33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3387"/>
  </w:style>
  <w:style w:type="paragraph" w:customStyle="1" w:styleId="Tekstpodstawowy21">
    <w:name w:val="Tekst podstawowy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33387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33387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3338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333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333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5333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33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533387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</w:rPr>
  </w:style>
  <w:style w:type="paragraph" w:customStyle="1" w:styleId="Default">
    <w:name w:val="Default"/>
    <w:rsid w:val="0053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33387"/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387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podstawowy22">
    <w:name w:val="Tekst podstawowy 22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3387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plainlinks">
    <w:name w:val="plainlinks"/>
    <w:basedOn w:val="Domylnaczcionkaakapitu"/>
    <w:rsid w:val="00533387"/>
  </w:style>
  <w:style w:type="paragraph" w:customStyle="1" w:styleId="ZnakZnakZnakZnak">
    <w:name w:val="Znak Znak Znak Znak"/>
    <w:basedOn w:val="Normalny"/>
    <w:rsid w:val="00533387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pl-PL"/>
    </w:rPr>
  </w:style>
  <w:style w:type="character" w:styleId="Odwoaniedokomentarza">
    <w:name w:val="annotation reference"/>
    <w:rsid w:val="00533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33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3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3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Text">
    <w:name w:val="Default Text"/>
    <w:basedOn w:val="Normalny"/>
    <w:rsid w:val="00533387"/>
    <w:pPr>
      <w:spacing w:after="0" w:line="240" w:lineRule="auto"/>
      <w:jc w:val="both"/>
    </w:pPr>
    <w:rPr>
      <w:rFonts w:ascii="Switzerland_Lightpl" w:eastAsia="Times New Roman" w:hAnsi="Switzerland_Lightp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3338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5333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533387"/>
    <w:pPr>
      <w:spacing w:before="120" w:after="120" w:line="300" w:lineRule="atLeast"/>
      <w:jc w:val="both"/>
    </w:pPr>
    <w:rPr>
      <w:rFonts w:ascii="Tahoma" w:eastAsia="Times New Roman" w:hAnsi="Tahoma" w:cs="Times New Roman"/>
      <w:lang w:eastAsia="pl-PL"/>
    </w:rPr>
  </w:style>
  <w:style w:type="paragraph" w:styleId="Bezodstpw">
    <w:name w:val="No Spacing"/>
    <w:uiPriority w:val="1"/>
    <w:qFormat/>
    <w:rsid w:val="00533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533387"/>
  </w:style>
  <w:style w:type="character" w:customStyle="1" w:styleId="h1">
    <w:name w:val="h1"/>
    <w:rsid w:val="00533387"/>
  </w:style>
  <w:style w:type="character" w:styleId="Odwoanieprzypisudolnego">
    <w:name w:val="footnote reference"/>
    <w:rsid w:val="00533387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333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333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53338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Wysunicieobszarutekstu">
    <w:name w:val="Wysunięcie obszaru tekstu"/>
    <w:basedOn w:val="Normalny"/>
    <w:rsid w:val="00533387"/>
    <w:pPr>
      <w:widowControl w:val="0"/>
      <w:autoSpaceDE w:val="0"/>
      <w:autoSpaceDN w:val="0"/>
      <w:adjustRightInd w:val="0"/>
      <w:spacing w:after="0" w:line="360" w:lineRule="auto"/>
    </w:pPr>
    <w:rPr>
      <w:rFonts w:ascii="Tms Rmn" w:eastAsia="Times New Roman" w:hAnsi="Tms Rmn" w:cs="Times New Roman"/>
      <w:sz w:val="24"/>
      <w:szCs w:val="24"/>
      <w:lang w:eastAsia="pl-PL"/>
    </w:rPr>
  </w:style>
  <w:style w:type="character" w:customStyle="1" w:styleId="ZnakZnak4">
    <w:name w:val="Znak Znak4"/>
    <w:rsid w:val="00533387"/>
    <w:rPr>
      <w:sz w:val="22"/>
    </w:rPr>
  </w:style>
  <w:style w:type="character" w:customStyle="1" w:styleId="luchili">
    <w:name w:val="luc_hili"/>
    <w:basedOn w:val="Domylnaczcionkaakapitu"/>
    <w:rsid w:val="00533387"/>
  </w:style>
  <w:style w:type="paragraph" w:customStyle="1" w:styleId="FR2">
    <w:name w:val="FR2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533387"/>
    <w:rPr>
      <w:b/>
      <w:bCs/>
    </w:rPr>
  </w:style>
  <w:style w:type="character" w:styleId="Odwoanieprzypisukocowego">
    <w:name w:val="endnote reference"/>
    <w:rsid w:val="00533387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533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uiPriority w:val="99"/>
    <w:rsid w:val="005333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treci1">
    <w:name w:val="Tekst treści1"/>
    <w:basedOn w:val="Normalny"/>
    <w:rsid w:val="00533387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eastAsia="zh-CN"/>
    </w:rPr>
  </w:style>
  <w:style w:type="character" w:customStyle="1" w:styleId="Teksttreci9ptOdstpy1pt">
    <w:name w:val="Tekst treści + 9 pt;Odstępy 1 pt"/>
    <w:rsid w:val="0053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11"/>
    <w:basedOn w:val="Standard"/>
    <w:next w:val="Standard"/>
    <w:rsid w:val="00533387"/>
    <w:pPr>
      <w:keepNext/>
      <w:widowControl/>
      <w:suppressAutoHyphens/>
      <w:autoSpaceDE/>
      <w:autoSpaceDN/>
      <w:adjustRightInd/>
      <w:spacing w:before="240" w:after="60"/>
      <w:textAlignment w:val="baseline"/>
    </w:pPr>
    <w:rPr>
      <w:rFonts w:ascii="Cambria" w:hAnsi="Cambria" w:cs="Cambria"/>
      <w:b/>
      <w:bCs/>
      <w:kern w:val="1"/>
      <w:sz w:val="29"/>
      <w:szCs w:val="29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533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.gmin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kluczews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@kluczewsko.gmi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@kluczewsko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luczewsko.gmin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5138</Words>
  <Characters>30831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4</cp:revision>
  <cp:lastPrinted>2018-09-10T07:55:00Z</cp:lastPrinted>
  <dcterms:created xsi:type="dcterms:W3CDTF">2018-10-17T07:00:00Z</dcterms:created>
  <dcterms:modified xsi:type="dcterms:W3CDTF">2018-10-17T07:56:00Z</dcterms:modified>
</cp:coreProperties>
</file>